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723A" w14:textId="755DFCA6" w:rsidR="00DF5698" w:rsidRPr="0024007D" w:rsidRDefault="00FE19C4" w:rsidP="00FE19C4">
      <w:pPr>
        <w:jc w:val="center"/>
        <w:rPr>
          <w:rFonts w:ascii="Arial" w:hAnsi="Arial" w:cs="Arial"/>
          <w:b/>
          <w:bCs/>
        </w:rPr>
      </w:pPr>
      <w:r w:rsidRPr="0024007D">
        <w:rPr>
          <w:rFonts w:ascii="Arial" w:hAnsi="Arial" w:cs="Arial"/>
          <w:b/>
          <w:bCs/>
        </w:rPr>
        <w:t>Karen Delince, Vice President and Corporate Secretary of N</w:t>
      </w:r>
      <w:r w:rsidR="00AB12D4">
        <w:rPr>
          <w:rFonts w:ascii="Arial" w:hAnsi="Arial" w:cs="Arial"/>
          <w:b/>
          <w:bCs/>
        </w:rPr>
        <w:t xml:space="preserve">ew </w:t>
      </w:r>
      <w:r w:rsidRPr="0024007D">
        <w:rPr>
          <w:rFonts w:ascii="Arial" w:hAnsi="Arial" w:cs="Arial"/>
          <w:b/>
          <w:bCs/>
        </w:rPr>
        <w:t>Y</w:t>
      </w:r>
      <w:r w:rsidR="00AB12D4">
        <w:rPr>
          <w:rFonts w:ascii="Arial" w:hAnsi="Arial" w:cs="Arial"/>
          <w:b/>
          <w:bCs/>
        </w:rPr>
        <w:t xml:space="preserve">ork </w:t>
      </w:r>
      <w:r w:rsidRPr="0024007D">
        <w:rPr>
          <w:rFonts w:ascii="Arial" w:hAnsi="Arial" w:cs="Arial"/>
          <w:b/>
          <w:bCs/>
        </w:rPr>
        <w:t>P</w:t>
      </w:r>
      <w:r w:rsidR="00AB12D4">
        <w:rPr>
          <w:rFonts w:ascii="Arial" w:hAnsi="Arial" w:cs="Arial"/>
          <w:b/>
          <w:bCs/>
        </w:rPr>
        <w:t xml:space="preserve">ower </w:t>
      </w:r>
      <w:r w:rsidRPr="0024007D">
        <w:rPr>
          <w:rFonts w:ascii="Arial" w:hAnsi="Arial" w:cs="Arial"/>
          <w:b/>
          <w:bCs/>
        </w:rPr>
        <w:t>A</w:t>
      </w:r>
      <w:r w:rsidR="00AB12D4">
        <w:rPr>
          <w:rFonts w:ascii="Arial" w:hAnsi="Arial" w:cs="Arial"/>
          <w:b/>
          <w:bCs/>
        </w:rPr>
        <w:t>uthority</w:t>
      </w:r>
      <w:r w:rsidRPr="0024007D">
        <w:rPr>
          <w:rFonts w:ascii="Arial" w:hAnsi="Arial" w:cs="Arial"/>
          <w:b/>
          <w:bCs/>
        </w:rPr>
        <w:t>, written statement</w:t>
      </w:r>
    </w:p>
    <w:p w14:paraId="639F79FD" w14:textId="77777777" w:rsidR="00FE19C4" w:rsidRPr="0024007D" w:rsidRDefault="00FE19C4" w:rsidP="00DF5698">
      <w:pPr>
        <w:rPr>
          <w:rFonts w:ascii="Arial" w:hAnsi="Arial" w:cs="Arial"/>
        </w:rPr>
      </w:pPr>
    </w:p>
    <w:p w14:paraId="59F5C3EF" w14:textId="77777777" w:rsidR="00175E45" w:rsidRDefault="00175E45" w:rsidP="00DF5698">
      <w:pPr>
        <w:rPr>
          <w:rFonts w:ascii="Arial" w:hAnsi="Arial" w:cs="Arial"/>
          <w:b/>
          <w:bCs/>
          <w:u w:val="single"/>
        </w:rPr>
      </w:pPr>
    </w:p>
    <w:p w14:paraId="3667AF5C" w14:textId="77777777" w:rsidR="00AB7840" w:rsidRDefault="00AB7840" w:rsidP="00DF5698">
      <w:pPr>
        <w:rPr>
          <w:rFonts w:ascii="Arial" w:hAnsi="Arial" w:cs="Arial"/>
          <w:b/>
          <w:bCs/>
          <w:u w:val="single"/>
        </w:rPr>
      </w:pPr>
    </w:p>
    <w:p w14:paraId="45FCB709" w14:textId="739944EA" w:rsidR="00FE19C4" w:rsidRPr="00AB7840" w:rsidRDefault="00FE19C4" w:rsidP="00AB7840">
      <w:pPr>
        <w:jc w:val="center"/>
        <w:rPr>
          <w:rFonts w:ascii="Arial" w:hAnsi="Arial" w:cs="Arial"/>
          <w:b/>
          <w:bCs/>
          <w:caps/>
        </w:rPr>
      </w:pPr>
      <w:r w:rsidRPr="00AB7840">
        <w:rPr>
          <w:rFonts w:ascii="Arial" w:hAnsi="Arial" w:cs="Arial"/>
          <w:b/>
          <w:bCs/>
          <w:caps/>
        </w:rPr>
        <w:t>Introduction</w:t>
      </w:r>
    </w:p>
    <w:p w14:paraId="5486EEDF" w14:textId="77777777" w:rsidR="00FE19C4" w:rsidRPr="0024007D" w:rsidRDefault="00FE19C4" w:rsidP="00DF5698">
      <w:pPr>
        <w:rPr>
          <w:rFonts w:ascii="Arial" w:hAnsi="Arial" w:cs="Arial"/>
        </w:rPr>
      </w:pPr>
    </w:p>
    <w:p w14:paraId="01E7332F" w14:textId="66AE03F8" w:rsidR="00F75185" w:rsidRPr="0024007D" w:rsidRDefault="00FE19C4" w:rsidP="00A84AC9">
      <w:pPr>
        <w:rPr>
          <w:rFonts w:ascii="Arial" w:hAnsi="Arial" w:cs="Arial"/>
        </w:rPr>
      </w:pPr>
      <w:r w:rsidRPr="0024007D">
        <w:rPr>
          <w:rFonts w:ascii="Arial" w:hAnsi="Arial" w:cs="Arial"/>
        </w:rPr>
        <w:t>Good morning, my name is</w:t>
      </w:r>
      <w:r w:rsidR="00A84AC9" w:rsidRPr="0024007D">
        <w:rPr>
          <w:rFonts w:ascii="Arial" w:hAnsi="Arial" w:cs="Arial"/>
        </w:rPr>
        <w:t xml:space="preserve"> Karen Delince and</w:t>
      </w:r>
      <w:r w:rsidR="00C57880" w:rsidRPr="0024007D">
        <w:rPr>
          <w:rFonts w:ascii="Arial" w:hAnsi="Arial" w:cs="Arial"/>
        </w:rPr>
        <w:t xml:space="preserve"> </w:t>
      </w:r>
      <w:r w:rsidR="00167365" w:rsidRPr="0024007D">
        <w:rPr>
          <w:rFonts w:ascii="Arial" w:hAnsi="Arial" w:cs="Arial"/>
        </w:rPr>
        <w:t>I</w:t>
      </w:r>
      <w:r w:rsidR="00453B92">
        <w:rPr>
          <w:rFonts w:ascii="Arial" w:hAnsi="Arial" w:cs="Arial"/>
        </w:rPr>
        <w:t xml:space="preserve"> a</w:t>
      </w:r>
      <w:r w:rsidR="00167365" w:rsidRPr="0024007D">
        <w:rPr>
          <w:rFonts w:ascii="Arial" w:hAnsi="Arial" w:cs="Arial"/>
        </w:rPr>
        <w:t xml:space="preserve">m </w:t>
      </w:r>
      <w:r w:rsidR="00C57880" w:rsidRPr="0024007D">
        <w:rPr>
          <w:rFonts w:ascii="Arial" w:hAnsi="Arial" w:cs="Arial"/>
        </w:rPr>
        <w:t>Vice President and Cor</w:t>
      </w:r>
      <w:r w:rsidR="00A84AC9" w:rsidRPr="0024007D">
        <w:rPr>
          <w:rFonts w:ascii="Arial" w:hAnsi="Arial" w:cs="Arial"/>
        </w:rPr>
        <w:t>porate Secretary</w:t>
      </w:r>
      <w:r w:rsidR="00C57880" w:rsidRPr="0024007D">
        <w:rPr>
          <w:rFonts w:ascii="Arial" w:hAnsi="Arial" w:cs="Arial"/>
        </w:rPr>
        <w:t xml:space="preserve"> at the New York Power Authority</w:t>
      </w:r>
      <w:r w:rsidR="0024007D">
        <w:rPr>
          <w:rFonts w:ascii="Arial" w:hAnsi="Arial" w:cs="Arial"/>
        </w:rPr>
        <w:t xml:space="preserve"> (“NYPA”)</w:t>
      </w:r>
      <w:r w:rsidR="00C57880" w:rsidRPr="0024007D">
        <w:rPr>
          <w:rFonts w:ascii="Arial" w:hAnsi="Arial" w:cs="Arial"/>
        </w:rPr>
        <w:t xml:space="preserve">. </w:t>
      </w:r>
      <w:r w:rsidR="00F75185" w:rsidRPr="0024007D">
        <w:rPr>
          <w:rFonts w:ascii="Arial" w:hAnsi="Arial" w:cs="Arial"/>
        </w:rPr>
        <w:t>Thank you for the opportunity to address you today about NYPA</w:t>
      </w:r>
      <w:r w:rsidR="00167365" w:rsidRPr="0024007D">
        <w:rPr>
          <w:rFonts w:ascii="Arial" w:hAnsi="Arial" w:cs="Arial"/>
        </w:rPr>
        <w:t>’s</w:t>
      </w:r>
      <w:r w:rsidR="00F75185" w:rsidRPr="0024007D">
        <w:rPr>
          <w:rFonts w:ascii="Arial" w:hAnsi="Arial" w:cs="Arial"/>
        </w:rPr>
        <w:t xml:space="preserve"> governance. </w:t>
      </w:r>
    </w:p>
    <w:p w14:paraId="1DE64A6C" w14:textId="77777777" w:rsidR="00F75185" w:rsidRPr="0024007D" w:rsidRDefault="00F75185" w:rsidP="00A84AC9">
      <w:pPr>
        <w:rPr>
          <w:rFonts w:ascii="Arial" w:hAnsi="Arial" w:cs="Arial"/>
        </w:rPr>
      </w:pPr>
    </w:p>
    <w:p w14:paraId="19C51D02" w14:textId="2800D936" w:rsidR="00173C31" w:rsidRPr="00BD26EE" w:rsidRDefault="00593E78" w:rsidP="004B5254">
      <w:pPr>
        <w:rPr>
          <w:rFonts w:ascii="Arial" w:hAnsi="Arial" w:cs="Arial"/>
        </w:rPr>
      </w:pPr>
      <w:r w:rsidRPr="00BD26EE">
        <w:rPr>
          <w:rFonts w:ascii="Arial" w:hAnsi="Arial" w:cs="Arial"/>
        </w:rPr>
        <w:t xml:space="preserve">I </w:t>
      </w:r>
      <w:r w:rsidR="000247C5" w:rsidRPr="00BD26EE">
        <w:rPr>
          <w:rFonts w:ascii="Arial" w:hAnsi="Arial" w:cs="Arial"/>
        </w:rPr>
        <w:t xml:space="preserve">have </w:t>
      </w:r>
      <w:r w:rsidR="00662907" w:rsidRPr="00BD26EE">
        <w:rPr>
          <w:rFonts w:ascii="Arial" w:hAnsi="Arial" w:cs="Arial"/>
        </w:rPr>
        <w:t xml:space="preserve">spent </w:t>
      </w:r>
      <w:r w:rsidR="00B930BF" w:rsidRPr="00BD26EE">
        <w:rPr>
          <w:rFonts w:ascii="Arial" w:hAnsi="Arial" w:cs="Arial"/>
        </w:rPr>
        <w:t xml:space="preserve">the past 30 years representing organizations in management and oversight </w:t>
      </w:r>
      <w:r w:rsidR="002770AF" w:rsidRPr="00BD26EE">
        <w:rPr>
          <w:rFonts w:ascii="Arial" w:hAnsi="Arial" w:cs="Arial"/>
        </w:rPr>
        <w:t>of board governance</w:t>
      </w:r>
      <w:r w:rsidR="00AA1917" w:rsidRPr="00BD26EE">
        <w:rPr>
          <w:rFonts w:ascii="Arial" w:hAnsi="Arial" w:cs="Arial"/>
        </w:rPr>
        <w:t xml:space="preserve"> – first</w:t>
      </w:r>
      <w:r w:rsidR="00162E8E" w:rsidRPr="00BD26EE">
        <w:rPr>
          <w:rFonts w:ascii="Arial" w:hAnsi="Arial" w:cs="Arial"/>
        </w:rPr>
        <w:t xml:space="preserve"> with the </w:t>
      </w:r>
      <w:r w:rsidR="00F65B05" w:rsidRPr="00BD26EE">
        <w:rPr>
          <w:rFonts w:ascii="Arial" w:hAnsi="Arial" w:cs="Arial"/>
        </w:rPr>
        <w:t>American Civil Liberties Union</w:t>
      </w:r>
      <w:r w:rsidR="00AA1917" w:rsidRPr="00BD26EE">
        <w:rPr>
          <w:rFonts w:ascii="Arial" w:hAnsi="Arial" w:cs="Arial"/>
        </w:rPr>
        <w:t xml:space="preserve"> a</w:t>
      </w:r>
      <w:r w:rsidR="00424454" w:rsidRPr="00BD26EE">
        <w:rPr>
          <w:rFonts w:ascii="Arial" w:hAnsi="Arial" w:cs="Arial"/>
        </w:rPr>
        <w:t xml:space="preserve">nd as of </w:t>
      </w:r>
      <w:r w:rsidR="00AA1917" w:rsidRPr="00BD26EE">
        <w:rPr>
          <w:rFonts w:ascii="Arial" w:hAnsi="Arial" w:cs="Arial"/>
        </w:rPr>
        <w:t>2009</w:t>
      </w:r>
      <w:r w:rsidR="00845398" w:rsidRPr="00BD26EE">
        <w:rPr>
          <w:rFonts w:ascii="Arial" w:hAnsi="Arial" w:cs="Arial"/>
        </w:rPr>
        <w:t xml:space="preserve">, </w:t>
      </w:r>
      <w:r w:rsidR="0008113B" w:rsidRPr="00BD26EE">
        <w:rPr>
          <w:rFonts w:ascii="Arial" w:hAnsi="Arial" w:cs="Arial"/>
        </w:rPr>
        <w:t>at NYPA</w:t>
      </w:r>
      <w:r w:rsidR="005766AE" w:rsidRPr="00BD26EE">
        <w:rPr>
          <w:rFonts w:ascii="Arial" w:hAnsi="Arial" w:cs="Arial"/>
        </w:rPr>
        <w:t xml:space="preserve">. </w:t>
      </w:r>
    </w:p>
    <w:p w14:paraId="46053301" w14:textId="77777777" w:rsidR="00173C31" w:rsidRPr="00BD26EE" w:rsidRDefault="00173C31" w:rsidP="00A84AC9">
      <w:pPr>
        <w:rPr>
          <w:rFonts w:ascii="Arial" w:hAnsi="Arial" w:cs="Arial"/>
        </w:rPr>
      </w:pPr>
    </w:p>
    <w:p w14:paraId="01716CD7" w14:textId="5D9BDCBB" w:rsidR="00EC2EEF" w:rsidRDefault="004B5254" w:rsidP="00A26C05">
      <w:pPr>
        <w:rPr>
          <w:rFonts w:ascii="Arial" w:hAnsi="Arial" w:cs="Arial"/>
        </w:rPr>
      </w:pPr>
      <w:r w:rsidRPr="00BD26EE">
        <w:rPr>
          <w:rFonts w:ascii="Arial" w:hAnsi="Arial" w:cs="Arial"/>
        </w:rPr>
        <w:t>When I began my tenure at NYPA</w:t>
      </w:r>
      <w:r w:rsidR="001A4EFE" w:rsidRPr="00BD26EE">
        <w:rPr>
          <w:rFonts w:ascii="Arial" w:hAnsi="Arial" w:cs="Arial"/>
        </w:rPr>
        <w:t xml:space="preserve">, I </w:t>
      </w:r>
      <w:r w:rsidR="00082BC2" w:rsidRPr="00BD26EE">
        <w:rPr>
          <w:rFonts w:ascii="Arial" w:hAnsi="Arial" w:cs="Arial"/>
        </w:rPr>
        <w:t xml:space="preserve">managed </w:t>
      </w:r>
      <w:r w:rsidR="009276C4" w:rsidRPr="00BD26EE">
        <w:rPr>
          <w:rFonts w:ascii="Arial" w:hAnsi="Arial" w:cs="Arial"/>
        </w:rPr>
        <w:t>4 go</w:t>
      </w:r>
      <w:r w:rsidR="006D3F0A" w:rsidRPr="00BD26EE">
        <w:rPr>
          <w:rFonts w:ascii="Arial" w:hAnsi="Arial" w:cs="Arial"/>
        </w:rPr>
        <w:t>verning bodies</w:t>
      </w:r>
      <w:r w:rsidR="00B2398C" w:rsidRPr="00BD26EE">
        <w:rPr>
          <w:rFonts w:ascii="Arial" w:hAnsi="Arial" w:cs="Arial"/>
        </w:rPr>
        <w:t xml:space="preserve"> </w:t>
      </w:r>
      <w:r w:rsidR="00EC2EEF">
        <w:rPr>
          <w:rFonts w:ascii="Arial" w:hAnsi="Arial" w:cs="Arial"/>
        </w:rPr>
        <w:t>–</w:t>
      </w:r>
      <w:r w:rsidR="00B2398C" w:rsidRPr="00BD26EE">
        <w:rPr>
          <w:rFonts w:ascii="Arial" w:hAnsi="Arial" w:cs="Arial"/>
        </w:rPr>
        <w:t xml:space="preserve"> </w:t>
      </w:r>
    </w:p>
    <w:p w14:paraId="6FBF63F5" w14:textId="77777777" w:rsidR="00EC2EEF" w:rsidRDefault="00EC2EEF" w:rsidP="00A26C05">
      <w:pPr>
        <w:rPr>
          <w:rFonts w:ascii="Arial" w:hAnsi="Arial" w:cs="Arial"/>
        </w:rPr>
      </w:pPr>
    </w:p>
    <w:p w14:paraId="3179783F" w14:textId="3F6FEC84" w:rsidR="00EC2EEF" w:rsidRDefault="00134769" w:rsidP="00EC2EEF">
      <w:pPr>
        <w:pStyle w:val="ListParagraph"/>
        <w:numPr>
          <w:ilvl w:val="0"/>
          <w:numId w:val="6"/>
        </w:numPr>
        <w:rPr>
          <w:rFonts w:ascii="Arial" w:hAnsi="Arial" w:cs="Arial"/>
        </w:rPr>
      </w:pPr>
      <w:r w:rsidRPr="00EC2EEF">
        <w:rPr>
          <w:rFonts w:ascii="Arial" w:hAnsi="Arial" w:cs="Arial"/>
        </w:rPr>
        <w:t>NYPA</w:t>
      </w:r>
      <w:r w:rsidR="009276C4" w:rsidRPr="00EC2EEF">
        <w:rPr>
          <w:rFonts w:ascii="Arial" w:hAnsi="Arial" w:cs="Arial"/>
        </w:rPr>
        <w:t xml:space="preserve"> board</w:t>
      </w:r>
      <w:r w:rsidRPr="00EC2EEF">
        <w:rPr>
          <w:rFonts w:ascii="Arial" w:hAnsi="Arial" w:cs="Arial"/>
        </w:rPr>
        <w:t xml:space="preserve">, </w:t>
      </w:r>
    </w:p>
    <w:p w14:paraId="413D38D5" w14:textId="77777777" w:rsidR="00EC2EEF" w:rsidRDefault="00134769" w:rsidP="00EC2EEF">
      <w:pPr>
        <w:pStyle w:val="ListParagraph"/>
        <w:numPr>
          <w:ilvl w:val="0"/>
          <w:numId w:val="6"/>
        </w:numPr>
        <w:rPr>
          <w:rFonts w:ascii="Arial" w:hAnsi="Arial" w:cs="Arial"/>
        </w:rPr>
      </w:pPr>
      <w:r w:rsidRPr="00EC2EEF">
        <w:rPr>
          <w:rFonts w:ascii="Arial" w:hAnsi="Arial" w:cs="Arial"/>
        </w:rPr>
        <w:t>1 advisory board</w:t>
      </w:r>
      <w:r w:rsidR="0008113B" w:rsidRPr="00EC2EEF">
        <w:rPr>
          <w:rFonts w:ascii="Arial" w:hAnsi="Arial" w:cs="Arial"/>
        </w:rPr>
        <w:t xml:space="preserve">, the Economic Development Power Allocation Board or </w:t>
      </w:r>
      <w:r w:rsidRPr="00EC2EEF">
        <w:rPr>
          <w:rFonts w:ascii="Arial" w:hAnsi="Arial" w:cs="Arial"/>
        </w:rPr>
        <w:t>EDPA</w:t>
      </w:r>
      <w:r w:rsidR="00190F0D" w:rsidRPr="00EC2EEF">
        <w:rPr>
          <w:rFonts w:ascii="Arial" w:hAnsi="Arial" w:cs="Arial"/>
        </w:rPr>
        <w:t>B as we call it,</w:t>
      </w:r>
      <w:r w:rsidRPr="00EC2EEF">
        <w:rPr>
          <w:rFonts w:ascii="Arial" w:hAnsi="Arial" w:cs="Arial"/>
        </w:rPr>
        <w:t xml:space="preserve"> and </w:t>
      </w:r>
    </w:p>
    <w:p w14:paraId="4CC37D70" w14:textId="77777777" w:rsidR="00EC2EEF" w:rsidRDefault="00134769" w:rsidP="00EC2EEF">
      <w:pPr>
        <w:pStyle w:val="ListParagraph"/>
        <w:numPr>
          <w:ilvl w:val="0"/>
          <w:numId w:val="6"/>
        </w:numPr>
        <w:rPr>
          <w:rFonts w:ascii="Arial" w:hAnsi="Arial" w:cs="Arial"/>
        </w:rPr>
      </w:pPr>
      <w:r w:rsidRPr="00EC2EEF">
        <w:rPr>
          <w:rFonts w:ascii="Arial" w:hAnsi="Arial" w:cs="Arial"/>
        </w:rPr>
        <w:t xml:space="preserve">2 committees </w:t>
      </w:r>
      <w:r w:rsidR="006D3F0A" w:rsidRPr="00EC2EEF">
        <w:rPr>
          <w:rFonts w:ascii="Arial" w:hAnsi="Arial" w:cs="Arial"/>
        </w:rPr>
        <w:t>(</w:t>
      </w:r>
      <w:r w:rsidR="00AB76AA" w:rsidRPr="00EC2EEF">
        <w:rPr>
          <w:rFonts w:ascii="Arial" w:hAnsi="Arial" w:cs="Arial"/>
        </w:rPr>
        <w:t xml:space="preserve">Governance Committee and Audit Committee). </w:t>
      </w:r>
    </w:p>
    <w:p w14:paraId="4C3558A2" w14:textId="77777777" w:rsidR="00EC2EEF" w:rsidRDefault="00EC2EEF" w:rsidP="00897EC0">
      <w:pPr>
        <w:pStyle w:val="ListParagraph"/>
        <w:rPr>
          <w:rFonts w:ascii="Arial" w:hAnsi="Arial" w:cs="Arial"/>
        </w:rPr>
      </w:pPr>
    </w:p>
    <w:p w14:paraId="5A55A620" w14:textId="5486A358" w:rsidR="000779E7" w:rsidRPr="00EC2EEF" w:rsidRDefault="001A4EFE" w:rsidP="00EC2EEF">
      <w:pPr>
        <w:rPr>
          <w:rFonts w:ascii="Arial" w:hAnsi="Arial" w:cs="Arial"/>
        </w:rPr>
      </w:pPr>
      <w:r w:rsidRPr="00EC2EEF">
        <w:rPr>
          <w:rFonts w:ascii="Arial" w:hAnsi="Arial" w:cs="Arial"/>
        </w:rPr>
        <w:t xml:space="preserve">Over the years, the governance apparatus </w:t>
      </w:r>
      <w:r w:rsidR="00D66E8C" w:rsidRPr="00EC2EEF">
        <w:rPr>
          <w:rFonts w:ascii="Arial" w:hAnsi="Arial" w:cs="Arial"/>
        </w:rPr>
        <w:t>grew and t</w:t>
      </w:r>
      <w:r w:rsidR="009B1E73" w:rsidRPr="00EC2EEF">
        <w:rPr>
          <w:rFonts w:ascii="Arial" w:hAnsi="Arial" w:cs="Arial"/>
        </w:rPr>
        <w:t xml:space="preserve">oday, NYPA’s governance structure </w:t>
      </w:r>
      <w:r w:rsidR="000779E7" w:rsidRPr="00EC2EEF">
        <w:rPr>
          <w:rFonts w:ascii="Arial" w:hAnsi="Arial" w:cs="Arial"/>
        </w:rPr>
        <w:t xml:space="preserve">includes the following </w:t>
      </w:r>
      <w:r w:rsidR="00295CCD" w:rsidRPr="00EC2EEF">
        <w:rPr>
          <w:rFonts w:ascii="Arial" w:hAnsi="Arial" w:cs="Arial"/>
        </w:rPr>
        <w:t>10</w:t>
      </w:r>
      <w:r w:rsidR="000779E7" w:rsidRPr="00EC2EEF">
        <w:rPr>
          <w:rFonts w:ascii="Arial" w:hAnsi="Arial" w:cs="Arial"/>
        </w:rPr>
        <w:t xml:space="preserve"> bodies:</w:t>
      </w:r>
    </w:p>
    <w:p w14:paraId="62DCF27F" w14:textId="77777777" w:rsidR="00EC2EEF" w:rsidRPr="00BD26EE" w:rsidRDefault="00EC2EEF" w:rsidP="00A26C05">
      <w:pPr>
        <w:rPr>
          <w:rFonts w:ascii="Arial" w:hAnsi="Arial" w:cs="Arial"/>
        </w:rPr>
      </w:pPr>
    </w:p>
    <w:p w14:paraId="155FF34D" w14:textId="32C40300" w:rsidR="00052467" w:rsidRPr="00BD26EE" w:rsidRDefault="000779E7" w:rsidP="00052467">
      <w:pPr>
        <w:pStyle w:val="ListParagraph"/>
        <w:numPr>
          <w:ilvl w:val="0"/>
          <w:numId w:val="4"/>
        </w:numPr>
        <w:rPr>
          <w:rFonts w:ascii="Arial" w:hAnsi="Arial" w:cs="Arial"/>
        </w:rPr>
      </w:pPr>
      <w:r w:rsidRPr="00BD26EE">
        <w:rPr>
          <w:rFonts w:ascii="Arial" w:hAnsi="Arial" w:cs="Arial"/>
        </w:rPr>
        <w:t>NYPA</w:t>
      </w:r>
      <w:r w:rsidR="0008003E" w:rsidRPr="00BD26EE">
        <w:rPr>
          <w:rFonts w:ascii="Arial" w:hAnsi="Arial" w:cs="Arial"/>
        </w:rPr>
        <w:t xml:space="preserve"> and it’s </w:t>
      </w:r>
      <w:r w:rsidR="00052467" w:rsidRPr="00BD26EE">
        <w:rPr>
          <w:rFonts w:ascii="Arial" w:hAnsi="Arial" w:cs="Arial"/>
        </w:rPr>
        <w:t>3 advisory Boards (Economic Development Power Allocation Board, Western New York Power Proceeds Allocation Board and Northern New York Power Proceeds Allocation Board)</w:t>
      </w:r>
    </w:p>
    <w:p w14:paraId="40C96C8C" w14:textId="4359E0F7" w:rsidR="000A5068" w:rsidRPr="00BD26EE" w:rsidRDefault="00B1444C" w:rsidP="000A5068">
      <w:pPr>
        <w:pStyle w:val="ListParagraph"/>
        <w:numPr>
          <w:ilvl w:val="0"/>
          <w:numId w:val="4"/>
        </w:numPr>
        <w:rPr>
          <w:rFonts w:ascii="Arial" w:hAnsi="Arial" w:cs="Arial"/>
        </w:rPr>
      </w:pPr>
      <w:r w:rsidRPr="00BD26EE">
        <w:rPr>
          <w:rFonts w:ascii="Arial" w:hAnsi="Arial" w:cs="Arial"/>
        </w:rPr>
        <w:t>2 subsidiaries (New York State Canal Corporation and Captive Insurance Board)</w:t>
      </w:r>
    </w:p>
    <w:p w14:paraId="481B1CF4" w14:textId="155E19EF" w:rsidR="00356532" w:rsidRPr="00BD26EE" w:rsidRDefault="00295CCD" w:rsidP="000A5068">
      <w:pPr>
        <w:pStyle w:val="ListParagraph"/>
        <w:numPr>
          <w:ilvl w:val="0"/>
          <w:numId w:val="4"/>
        </w:numPr>
        <w:rPr>
          <w:rFonts w:ascii="Arial" w:hAnsi="Arial" w:cs="Arial"/>
        </w:rPr>
      </w:pPr>
      <w:r w:rsidRPr="00BD26EE">
        <w:rPr>
          <w:rFonts w:ascii="Arial" w:hAnsi="Arial" w:cs="Arial"/>
        </w:rPr>
        <w:t>4</w:t>
      </w:r>
      <w:r w:rsidR="00356532" w:rsidRPr="00BD26EE">
        <w:rPr>
          <w:rFonts w:ascii="Arial" w:hAnsi="Arial" w:cs="Arial"/>
        </w:rPr>
        <w:t xml:space="preserve"> committees (</w:t>
      </w:r>
      <w:r w:rsidRPr="00BD26EE">
        <w:rPr>
          <w:rFonts w:ascii="Arial" w:hAnsi="Arial" w:cs="Arial"/>
        </w:rPr>
        <w:t xml:space="preserve">Governance, Audit, </w:t>
      </w:r>
      <w:r w:rsidR="00356532" w:rsidRPr="00BD26EE">
        <w:rPr>
          <w:rFonts w:ascii="Arial" w:hAnsi="Arial" w:cs="Arial"/>
        </w:rPr>
        <w:t>Finance and Risk and Resiliency)</w:t>
      </w:r>
      <w:r w:rsidR="00E90F32" w:rsidRPr="00BD26EE">
        <w:rPr>
          <w:rFonts w:ascii="Arial" w:hAnsi="Arial" w:cs="Arial"/>
        </w:rPr>
        <w:t xml:space="preserve"> which serve both NYPA and the Canal Corporation</w:t>
      </w:r>
      <w:r w:rsidRPr="00BD26EE">
        <w:rPr>
          <w:rFonts w:ascii="Arial" w:hAnsi="Arial" w:cs="Arial"/>
        </w:rPr>
        <w:t>.</w:t>
      </w:r>
    </w:p>
    <w:p w14:paraId="31A1AB62" w14:textId="77777777" w:rsidR="004A4E2E" w:rsidRDefault="004A4E2E" w:rsidP="00A84AC9">
      <w:pPr>
        <w:rPr>
          <w:rFonts w:ascii="Arial" w:hAnsi="Arial" w:cs="Arial"/>
        </w:rPr>
      </w:pPr>
    </w:p>
    <w:p w14:paraId="127CD130" w14:textId="0A3AE9E0" w:rsidR="00A84AC9" w:rsidRDefault="00A84AC9" w:rsidP="00A84AC9">
      <w:pPr>
        <w:rPr>
          <w:rFonts w:ascii="Arial" w:hAnsi="Arial" w:cs="Arial"/>
        </w:rPr>
      </w:pPr>
      <w:r w:rsidRPr="0024007D">
        <w:rPr>
          <w:rFonts w:ascii="Arial" w:hAnsi="Arial" w:cs="Arial"/>
        </w:rPr>
        <w:t xml:space="preserve">Under the NYPA </w:t>
      </w:r>
      <w:r w:rsidR="00BA3C68" w:rsidRPr="0024007D">
        <w:rPr>
          <w:rFonts w:ascii="Arial" w:hAnsi="Arial" w:cs="Arial"/>
        </w:rPr>
        <w:t>Bylaws,</w:t>
      </w:r>
      <w:r w:rsidRPr="0024007D">
        <w:rPr>
          <w:rFonts w:ascii="Arial" w:hAnsi="Arial" w:cs="Arial"/>
        </w:rPr>
        <w:t xml:space="preserve"> </w:t>
      </w:r>
      <w:r w:rsidR="00190F0D">
        <w:rPr>
          <w:rFonts w:ascii="Arial" w:hAnsi="Arial" w:cs="Arial"/>
        </w:rPr>
        <w:t>the Corporate Secretary’s Office</w:t>
      </w:r>
      <w:r w:rsidR="00BB7348">
        <w:rPr>
          <w:rFonts w:ascii="Arial" w:hAnsi="Arial" w:cs="Arial"/>
        </w:rPr>
        <w:t xml:space="preserve"> </w:t>
      </w:r>
      <w:r w:rsidR="00D16F53">
        <w:rPr>
          <w:rFonts w:ascii="Arial" w:hAnsi="Arial" w:cs="Arial"/>
        </w:rPr>
        <w:t>(</w:t>
      </w:r>
      <w:r w:rsidR="000670A4">
        <w:rPr>
          <w:rFonts w:ascii="Arial" w:hAnsi="Arial" w:cs="Arial"/>
        </w:rPr>
        <w:t xml:space="preserve">CSO) </w:t>
      </w:r>
      <w:r w:rsidR="00BB7348">
        <w:rPr>
          <w:rFonts w:ascii="Arial" w:hAnsi="Arial" w:cs="Arial"/>
        </w:rPr>
        <w:t>reports to the T</w:t>
      </w:r>
      <w:r w:rsidRPr="0024007D">
        <w:rPr>
          <w:rFonts w:ascii="Arial" w:hAnsi="Arial" w:cs="Arial"/>
        </w:rPr>
        <w:t>rustees and General Counsel</w:t>
      </w:r>
      <w:r w:rsidR="002C3F57" w:rsidRPr="0024007D">
        <w:rPr>
          <w:rFonts w:ascii="Arial" w:hAnsi="Arial" w:cs="Arial"/>
        </w:rPr>
        <w:t xml:space="preserve">; however, </w:t>
      </w:r>
      <w:r w:rsidR="00D16F53">
        <w:rPr>
          <w:rFonts w:ascii="Arial" w:hAnsi="Arial" w:cs="Arial"/>
        </w:rPr>
        <w:t xml:space="preserve">the CSO also works </w:t>
      </w:r>
      <w:r w:rsidR="007E2DB8" w:rsidRPr="0024007D">
        <w:rPr>
          <w:rFonts w:ascii="Arial" w:hAnsi="Arial" w:cs="Arial"/>
        </w:rPr>
        <w:t xml:space="preserve">closely with the </w:t>
      </w:r>
      <w:r w:rsidR="00D16F53">
        <w:rPr>
          <w:rFonts w:ascii="Arial" w:hAnsi="Arial" w:cs="Arial"/>
        </w:rPr>
        <w:t xml:space="preserve">Power Authority’s </w:t>
      </w:r>
      <w:r w:rsidR="007E2DB8" w:rsidRPr="0024007D">
        <w:rPr>
          <w:rFonts w:ascii="Arial" w:hAnsi="Arial" w:cs="Arial"/>
        </w:rPr>
        <w:t>President and CEO</w:t>
      </w:r>
      <w:r w:rsidR="003376A5" w:rsidRPr="0024007D">
        <w:rPr>
          <w:rFonts w:ascii="Arial" w:hAnsi="Arial" w:cs="Arial"/>
        </w:rPr>
        <w:t>.</w:t>
      </w:r>
    </w:p>
    <w:p w14:paraId="29E747A4" w14:textId="77777777" w:rsidR="00125CF8" w:rsidRDefault="00125CF8" w:rsidP="00A84AC9">
      <w:pPr>
        <w:rPr>
          <w:rFonts w:ascii="Arial" w:hAnsi="Arial" w:cs="Arial"/>
        </w:rPr>
      </w:pPr>
    </w:p>
    <w:p w14:paraId="208FA477" w14:textId="43D16416" w:rsidR="00125CF8" w:rsidRDefault="00125CF8" w:rsidP="00A84AC9">
      <w:pPr>
        <w:rPr>
          <w:rFonts w:ascii="Arial" w:hAnsi="Arial" w:cs="Arial"/>
        </w:rPr>
      </w:pPr>
      <w:r>
        <w:rPr>
          <w:rFonts w:ascii="Arial" w:hAnsi="Arial" w:cs="Arial"/>
        </w:rPr>
        <w:t xml:space="preserve">The President and CEO is the head of the Executive Management Committee, or EMC.  EMC is comprised of senior leadership and represents the various business units that comprise the Power Authority.  </w:t>
      </w:r>
    </w:p>
    <w:p w14:paraId="065C1F80" w14:textId="77777777" w:rsidR="00125CF8" w:rsidRDefault="00125CF8" w:rsidP="00A84AC9">
      <w:pPr>
        <w:rPr>
          <w:rFonts w:ascii="Arial" w:hAnsi="Arial" w:cs="Arial"/>
        </w:rPr>
      </w:pPr>
    </w:p>
    <w:p w14:paraId="696B6139" w14:textId="77777777" w:rsidR="00125CF8" w:rsidRPr="00EC2EEF" w:rsidRDefault="00125CF8" w:rsidP="00125CF8">
      <w:pPr>
        <w:ind w:firstLine="720"/>
        <w:rPr>
          <w:rFonts w:ascii="Arial" w:hAnsi="Arial" w:cs="Arial"/>
        </w:rPr>
      </w:pPr>
    </w:p>
    <w:p w14:paraId="37503115" w14:textId="06696F85" w:rsidR="00125CF8" w:rsidRPr="00EC2EEF" w:rsidRDefault="00125CF8" w:rsidP="00125CF8">
      <w:pPr>
        <w:ind w:firstLine="720"/>
        <w:rPr>
          <w:rFonts w:ascii="Arial" w:hAnsi="Arial" w:cs="Arial"/>
        </w:rPr>
      </w:pPr>
      <w:r w:rsidRPr="00EC2EEF">
        <w:rPr>
          <w:rFonts w:ascii="Arial" w:hAnsi="Arial" w:cs="Arial"/>
        </w:rPr>
        <w:t xml:space="preserve">The President and Chief Executive Officer </w:t>
      </w:r>
    </w:p>
    <w:p w14:paraId="1A77CA39" w14:textId="15E7F16C" w:rsidR="00125CF8" w:rsidRPr="00EC2EEF" w:rsidRDefault="00125CF8" w:rsidP="00125CF8">
      <w:pPr>
        <w:ind w:firstLine="720"/>
        <w:rPr>
          <w:rFonts w:ascii="Arial" w:hAnsi="Arial" w:cs="Arial"/>
        </w:rPr>
      </w:pPr>
      <w:r w:rsidRPr="00EC2EEF">
        <w:rPr>
          <w:rFonts w:ascii="Arial" w:hAnsi="Arial" w:cs="Arial"/>
        </w:rPr>
        <w:t xml:space="preserve">Chief Operating Officer </w:t>
      </w:r>
    </w:p>
    <w:p w14:paraId="0095AD26" w14:textId="7E25873C" w:rsidR="00125CF8" w:rsidRPr="00EC2EEF" w:rsidRDefault="00125CF8" w:rsidP="00125CF8">
      <w:pPr>
        <w:ind w:firstLine="720"/>
        <w:rPr>
          <w:rFonts w:ascii="Arial" w:hAnsi="Arial" w:cs="Arial"/>
        </w:rPr>
      </w:pPr>
      <w:r w:rsidRPr="00EC2EEF">
        <w:rPr>
          <w:rFonts w:ascii="Arial" w:hAnsi="Arial" w:cs="Arial"/>
        </w:rPr>
        <w:t xml:space="preserve">General Counsel </w:t>
      </w:r>
    </w:p>
    <w:p w14:paraId="09204660" w14:textId="77777777" w:rsidR="00125CF8" w:rsidRPr="00EC2EEF" w:rsidRDefault="00125CF8" w:rsidP="00125CF8">
      <w:pPr>
        <w:ind w:firstLine="720"/>
        <w:rPr>
          <w:rFonts w:ascii="Arial" w:hAnsi="Arial" w:cs="Arial"/>
        </w:rPr>
      </w:pPr>
      <w:r w:rsidRPr="00EC2EEF">
        <w:rPr>
          <w:rFonts w:ascii="Arial" w:hAnsi="Arial" w:cs="Arial"/>
        </w:rPr>
        <w:t>Chief Financial Officer</w:t>
      </w:r>
    </w:p>
    <w:p w14:paraId="363893DD" w14:textId="77777777" w:rsidR="00125CF8" w:rsidRPr="00EC2EEF" w:rsidRDefault="00125CF8" w:rsidP="00125CF8">
      <w:pPr>
        <w:ind w:firstLine="720"/>
        <w:rPr>
          <w:rFonts w:ascii="Arial" w:hAnsi="Arial" w:cs="Arial"/>
        </w:rPr>
      </w:pPr>
      <w:r w:rsidRPr="00EC2EEF">
        <w:rPr>
          <w:rFonts w:ascii="Arial" w:hAnsi="Arial" w:cs="Arial"/>
        </w:rPr>
        <w:t>Vice President of Human Resources</w:t>
      </w:r>
    </w:p>
    <w:p w14:paraId="338D5319" w14:textId="77777777" w:rsidR="00125CF8" w:rsidRPr="00EC2EEF" w:rsidRDefault="00125CF8" w:rsidP="00125CF8">
      <w:pPr>
        <w:ind w:firstLine="720"/>
        <w:rPr>
          <w:rFonts w:ascii="Arial" w:hAnsi="Arial" w:cs="Arial"/>
        </w:rPr>
      </w:pPr>
      <w:r w:rsidRPr="00EC2EEF">
        <w:rPr>
          <w:rFonts w:ascii="Arial" w:hAnsi="Arial" w:cs="Arial"/>
        </w:rPr>
        <w:t>Chief Strategy Officer</w:t>
      </w:r>
    </w:p>
    <w:p w14:paraId="4FB9C517" w14:textId="77777777" w:rsidR="00125CF8" w:rsidRPr="00EC2EEF" w:rsidRDefault="00125CF8" w:rsidP="00125CF8">
      <w:pPr>
        <w:ind w:firstLine="720"/>
        <w:rPr>
          <w:rFonts w:ascii="Arial" w:hAnsi="Arial" w:cs="Arial"/>
        </w:rPr>
      </w:pPr>
      <w:r w:rsidRPr="00EC2EEF">
        <w:rPr>
          <w:rFonts w:ascii="Arial" w:hAnsi="Arial" w:cs="Arial"/>
        </w:rPr>
        <w:t>Chief Information and Technology Officer</w:t>
      </w:r>
    </w:p>
    <w:p w14:paraId="24CAE97C" w14:textId="77777777" w:rsidR="00125CF8" w:rsidRPr="00EC2EEF" w:rsidRDefault="00125CF8" w:rsidP="00125CF8">
      <w:pPr>
        <w:ind w:firstLine="720"/>
        <w:rPr>
          <w:rFonts w:ascii="Arial" w:hAnsi="Arial" w:cs="Arial"/>
        </w:rPr>
      </w:pPr>
      <w:r w:rsidRPr="00EC2EEF">
        <w:rPr>
          <w:rFonts w:ascii="Arial" w:hAnsi="Arial" w:cs="Arial"/>
        </w:rPr>
        <w:t>President of NYPA Development</w:t>
      </w:r>
    </w:p>
    <w:p w14:paraId="176C03A1" w14:textId="77777777" w:rsidR="00125CF8" w:rsidRPr="00EC2EEF" w:rsidRDefault="00125CF8" w:rsidP="00125CF8">
      <w:pPr>
        <w:ind w:firstLine="720"/>
        <w:rPr>
          <w:rFonts w:ascii="Arial" w:hAnsi="Arial" w:cs="Arial"/>
        </w:rPr>
      </w:pPr>
      <w:r w:rsidRPr="00EC2EEF">
        <w:rPr>
          <w:rFonts w:ascii="Arial" w:hAnsi="Arial" w:cs="Arial"/>
        </w:rPr>
        <w:t>Chief Innovation Officer</w:t>
      </w:r>
    </w:p>
    <w:p w14:paraId="25D3F934" w14:textId="77777777" w:rsidR="00125CF8" w:rsidRPr="00EC2EEF" w:rsidRDefault="00125CF8" w:rsidP="00125CF8">
      <w:pPr>
        <w:ind w:firstLine="720"/>
        <w:rPr>
          <w:rFonts w:ascii="Arial" w:hAnsi="Arial" w:cs="Arial"/>
        </w:rPr>
      </w:pPr>
      <w:r w:rsidRPr="00EC2EEF">
        <w:rPr>
          <w:rFonts w:ascii="Arial" w:hAnsi="Arial" w:cs="Arial"/>
        </w:rPr>
        <w:t>Chief Risk and Resilience Officer</w:t>
      </w:r>
    </w:p>
    <w:p w14:paraId="500BFED4" w14:textId="77777777" w:rsidR="00125CF8" w:rsidRPr="00EC2EEF" w:rsidRDefault="00125CF8" w:rsidP="00125CF8">
      <w:pPr>
        <w:ind w:firstLine="720"/>
        <w:rPr>
          <w:rFonts w:ascii="Arial" w:hAnsi="Arial" w:cs="Arial"/>
        </w:rPr>
      </w:pPr>
    </w:p>
    <w:p w14:paraId="773BFB08" w14:textId="0FF974FC" w:rsidR="00125CF8" w:rsidRDefault="00EC2EEF" w:rsidP="00897EC0">
      <w:pPr>
        <w:rPr>
          <w:rFonts w:ascii="Arial" w:hAnsi="Arial" w:cs="Arial"/>
        </w:rPr>
      </w:pPr>
      <w:r>
        <w:rPr>
          <w:rFonts w:ascii="Arial" w:hAnsi="Arial" w:cs="Arial"/>
        </w:rPr>
        <w:t xml:space="preserve">The </w:t>
      </w:r>
      <w:r w:rsidRPr="00EC2EEF">
        <w:rPr>
          <w:rFonts w:ascii="Arial" w:hAnsi="Arial" w:cs="Arial"/>
        </w:rPr>
        <w:t>EMC</w:t>
      </w:r>
      <w:r w:rsidR="00125CF8" w:rsidRPr="00EC2EEF">
        <w:rPr>
          <w:rFonts w:ascii="Arial" w:hAnsi="Arial" w:cs="Arial"/>
        </w:rPr>
        <w:t xml:space="preserve"> meets twice a month to discuss/review corporate strategies, policies and programs affecting the operation </w:t>
      </w:r>
      <w:r>
        <w:rPr>
          <w:rFonts w:ascii="Arial" w:hAnsi="Arial" w:cs="Arial"/>
        </w:rPr>
        <w:t xml:space="preserve">and strategic vision and direction </w:t>
      </w:r>
      <w:r w:rsidR="00125CF8" w:rsidRPr="00EC2EEF">
        <w:rPr>
          <w:rFonts w:ascii="Arial" w:hAnsi="Arial" w:cs="Arial"/>
        </w:rPr>
        <w:t>of the Power Authority.</w:t>
      </w:r>
    </w:p>
    <w:p w14:paraId="531A50F3" w14:textId="77777777" w:rsidR="00125CF8" w:rsidRPr="0024007D" w:rsidRDefault="00125CF8" w:rsidP="00125CF8">
      <w:pPr>
        <w:rPr>
          <w:rFonts w:ascii="Arial" w:hAnsi="Arial" w:cs="Arial"/>
        </w:rPr>
      </w:pPr>
    </w:p>
    <w:p w14:paraId="391E5D2B" w14:textId="2922AF63" w:rsidR="00FE19C4" w:rsidRPr="00AB7840" w:rsidRDefault="00125CF8" w:rsidP="00EC2EEF">
      <w:pPr>
        <w:rPr>
          <w:rFonts w:ascii="Arial" w:hAnsi="Arial" w:cs="Arial"/>
          <w:b/>
          <w:bCs/>
          <w:caps/>
        </w:rPr>
      </w:pPr>
      <w:r>
        <w:rPr>
          <w:rFonts w:ascii="Arial" w:hAnsi="Arial" w:cs="Arial"/>
        </w:rPr>
        <w:t>Now I will address the governance structure of our Board of Trustees</w:t>
      </w:r>
    </w:p>
    <w:p w14:paraId="4B6DA714" w14:textId="77777777" w:rsidR="00FE19C4" w:rsidRPr="0024007D" w:rsidRDefault="00FE19C4" w:rsidP="00DF5698">
      <w:pPr>
        <w:rPr>
          <w:rFonts w:ascii="Arial" w:hAnsi="Arial" w:cs="Arial"/>
        </w:rPr>
      </w:pPr>
    </w:p>
    <w:p w14:paraId="71926944" w14:textId="011FADBB" w:rsidR="00FE19C4" w:rsidRPr="00B065DD" w:rsidRDefault="00FE19C4" w:rsidP="005F052E">
      <w:pPr>
        <w:rPr>
          <w:rFonts w:ascii="Arial" w:hAnsi="Arial" w:cs="Arial"/>
          <w:b/>
          <w:bCs/>
          <w:u w:val="single"/>
        </w:rPr>
      </w:pPr>
      <w:r w:rsidRPr="00B065DD">
        <w:rPr>
          <w:rFonts w:ascii="Arial" w:hAnsi="Arial" w:cs="Arial"/>
          <w:b/>
          <w:bCs/>
          <w:u w:val="single"/>
        </w:rPr>
        <w:t>N</w:t>
      </w:r>
      <w:r w:rsidR="00FA3070">
        <w:rPr>
          <w:rFonts w:ascii="Arial" w:hAnsi="Arial" w:cs="Arial"/>
          <w:b/>
          <w:bCs/>
          <w:u w:val="single"/>
        </w:rPr>
        <w:t>ew York Power Authority B</w:t>
      </w:r>
      <w:r w:rsidRPr="00B065DD">
        <w:rPr>
          <w:rFonts w:ascii="Arial" w:hAnsi="Arial" w:cs="Arial"/>
          <w:b/>
          <w:bCs/>
          <w:u w:val="single"/>
        </w:rPr>
        <w:t>oard</w:t>
      </w:r>
    </w:p>
    <w:p w14:paraId="03E0BB22" w14:textId="77777777" w:rsidR="00190A37" w:rsidRPr="0024007D" w:rsidRDefault="00190A37" w:rsidP="00DF5698">
      <w:pPr>
        <w:rPr>
          <w:rFonts w:ascii="Arial" w:hAnsi="Arial" w:cs="Arial"/>
        </w:rPr>
      </w:pPr>
    </w:p>
    <w:p w14:paraId="0316BE8E" w14:textId="77777777" w:rsidR="00190A37" w:rsidRDefault="00190A37" w:rsidP="00A73DD8">
      <w:pPr>
        <w:rPr>
          <w:rFonts w:ascii="Arial" w:hAnsi="Arial" w:cs="Arial"/>
        </w:rPr>
      </w:pPr>
    </w:p>
    <w:p w14:paraId="050071B4" w14:textId="2EFFBA3F" w:rsidR="00A73DD8" w:rsidRPr="0024007D" w:rsidRDefault="00E83B79" w:rsidP="00A73DD8">
      <w:pPr>
        <w:rPr>
          <w:rFonts w:ascii="Arial" w:hAnsi="Arial" w:cs="Arial"/>
        </w:rPr>
      </w:pPr>
      <w:r>
        <w:rPr>
          <w:rFonts w:ascii="Arial" w:hAnsi="Arial" w:cs="Arial"/>
        </w:rPr>
        <w:t>T</w:t>
      </w:r>
      <w:r w:rsidR="00AB5123" w:rsidRPr="0024007D">
        <w:rPr>
          <w:rFonts w:ascii="Arial" w:hAnsi="Arial" w:cs="Arial"/>
        </w:rPr>
        <w:t>he</w:t>
      </w:r>
      <w:r w:rsidR="00AD2FC8" w:rsidRPr="0024007D">
        <w:rPr>
          <w:rFonts w:ascii="Arial" w:hAnsi="Arial" w:cs="Arial"/>
        </w:rPr>
        <w:t xml:space="preserve"> NYPA</w:t>
      </w:r>
      <w:r w:rsidR="00AB5123" w:rsidRPr="0024007D">
        <w:rPr>
          <w:rFonts w:ascii="Arial" w:hAnsi="Arial" w:cs="Arial"/>
        </w:rPr>
        <w:t xml:space="preserve"> Board consists of 7 trustees appointed by the Governor with the advice and consent of the Senate for a term of 5 years. </w:t>
      </w:r>
    </w:p>
    <w:p w14:paraId="6DB6F65E" w14:textId="77777777" w:rsidR="00A73DD8" w:rsidRPr="0024007D" w:rsidRDefault="00A73DD8" w:rsidP="00A73DD8">
      <w:pPr>
        <w:rPr>
          <w:rFonts w:ascii="Arial" w:hAnsi="Arial" w:cs="Arial"/>
        </w:rPr>
      </w:pPr>
    </w:p>
    <w:p w14:paraId="5DE9471E" w14:textId="4C303CF8" w:rsidR="000E24BD" w:rsidRPr="0024007D" w:rsidRDefault="000E24BD" w:rsidP="00A73DD8">
      <w:pPr>
        <w:rPr>
          <w:rFonts w:ascii="Arial" w:hAnsi="Arial" w:cs="Arial"/>
        </w:rPr>
      </w:pPr>
      <w:r w:rsidRPr="0024007D">
        <w:rPr>
          <w:rFonts w:ascii="Arial" w:hAnsi="Arial" w:cs="Arial"/>
        </w:rPr>
        <w:t xml:space="preserve">While there is no requirement that members be chosen from a particular geographic area, the current board members come from the following counties: Niagara, St. Lawrence, Albany, Suffolk, </w:t>
      </w:r>
      <w:r w:rsidR="00A73DD8" w:rsidRPr="0024007D">
        <w:rPr>
          <w:rFonts w:ascii="Arial" w:hAnsi="Arial" w:cs="Arial"/>
        </w:rPr>
        <w:t>Onondaga,</w:t>
      </w:r>
      <w:r w:rsidRPr="0024007D">
        <w:rPr>
          <w:rFonts w:ascii="Arial" w:hAnsi="Arial" w:cs="Arial"/>
        </w:rPr>
        <w:t xml:space="preserve"> and Richmond</w:t>
      </w:r>
      <w:r w:rsidR="000F31C5">
        <w:rPr>
          <w:rFonts w:ascii="Arial" w:hAnsi="Arial" w:cs="Arial"/>
        </w:rPr>
        <w:t>.</w:t>
      </w:r>
    </w:p>
    <w:p w14:paraId="73C1CFB4" w14:textId="77777777" w:rsidR="000E24BD" w:rsidRPr="0024007D" w:rsidRDefault="000E24BD" w:rsidP="00DF5698">
      <w:pPr>
        <w:rPr>
          <w:rFonts w:ascii="Arial" w:hAnsi="Arial" w:cs="Arial"/>
        </w:rPr>
      </w:pPr>
    </w:p>
    <w:p w14:paraId="7CC75D98" w14:textId="77777777" w:rsidR="00190A37" w:rsidRDefault="00190A37" w:rsidP="00DF5698">
      <w:pPr>
        <w:rPr>
          <w:rFonts w:ascii="Arial" w:hAnsi="Arial" w:cs="Arial"/>
        </w:rPr>
      </w:pPr>
    </w:p>
    <w:p w14:paraId="39AAE321" w14:textId="1A990E54" w:rsidR="00AB5123" w:rsidRPr="0024007D" w:rsidRDefault="00AB5123" w:rsidP="00DF5698">
      <w:pPr>
        <w:rPr>
          <w:rFonts w:ascii="Arial" w:hAnsi="Arial" w:cs="Arial"/>
        </w:rPr>
      </w:pPr>
      <w:r w:rsidRPr="0024007D">
        <w:rPr>
          <w:rFonts w:ascii="Arial" w:hAnsi="Arial" w:cs="Arial"/>
        </w:rPr>
        <w:t>The Chair</w:t>
      </w:r>
      <w:r w:rsidR="00B84938" w:rsidRPr="0024007D">
        <w:rPr>
          <w:rFonts w:ascii="Arial" w:hAnsi="Arial" w:cs="Arial"/>
        </w:rPr>
        <w:t>, who is chosen by the Trustees,</w:t>
      </w:r>
      <w:r w:rsidRPr="0024007D">
        <w:rPr>
          <w:rFonts w:ascii="Arial" w:hAnsi="Arial" w:cs="Arial"/>
        </w:rPr>
        <w:t xml:space="preserve"> is entitled to </w:t>
      </w:r>
      <w:r w:rsidR="00B84938" w:rsidRPr="0024007D">
        <w:rPr>
          <w:rFonts w:ascii="Arial" w:hAnsi="Arial" w:cs="Arial"/>
        </w:rPr>
        <w:t>receive an annual salary of $90,800</w:t>
      </w:r>
      <w:r w:rsidR="00072075" w:rsidRPr="0024007D">
        <w:rPr>
          <w:rFonts w:ascii="Arial" w:hAnsi="Arial" w:cs="Arial"/>
        </w:rPr>
        <w:t xml:space="preserve"> under the </w:t>
      </w:r>
      <w:r w:rsidR="00B84938" w:rsidRPr="0024007D">
        <w:rPr>
          <w:rFonts w:ascii="Arial" w:hAnsi="Arial" w:cs="Arial"/>
        </w:rPr>
        <w:t>Executive Law</w:t>
      </w:r>
      <w:r w:rsidR="000147EB">
        <w:rPr>
          <w:rFonts w:ascii="Arial" w:hAnsi="Arial" w:cs="Arial"/>
        </w:rPr>
        <w:t xml:space="preserve">. </w:t>
      </w:r>
      <w:r w:rsidR="00B84938" w:rsidRPr="0024007D">
        <w:rPr>
          <w:rFonts w:ascii="Arial" w:hAnsi="Arial" w:cs="Arial"/>
        </w:rPr>
        <w:t>All other</w:t>
      </w:r>
      <w:r w:rsidR="007A2C22" w:rsidRPr="0024007D">
        <w:rPr>
          <w:rFonts w:ascii="Arial" w:hAnsi="Arial" w:cs="Arial"/>
        </w:rPr>
        <w:t xml:space="preserve"> </w:t>
      </w:r>
      <w:r w:rsidRPr="0024007D">
        <w:rPr>
          <w:rFonts w:ascii="Arial" w:hAnsi="Arial" w:cs="Arial"/>
        </w:rPr>
        <w:t xml:space="preserve">Trustees </w:t>
      </w:r>
      <w:r w:rsidR="00AF4C01">
        <w:rPr>
          <w:rFonts w:ascii="Arial" w:hAnsi="Arial" w:cs="Arial"/>
        </w:rPr>
        <w:t xml:space="preserve">are entitled to </w:t>
      </w:r>
      <w:r w:rsidRPr="0024007D">
        <w:rPr>
          <w:rFonts w:ascii="Arial" w:hAnsi="Arial" w:cs="Arial"/>
        </w:rPr>
        <w:t xml:space="preserve">reasonable </w:t>
      </w:r>
      <w:r w:rsidR="00B84938" w:rsidRPr="0024007D">
        <w:rPr>
          <w:rFonts w:ascii="Arial" w:hAnsi="Arial" w:cs="Arial"/>
        </w:rPr>
        <w:t>expense</w:t>
      </w:r>
      <w:r w:rsidRPr="0024007D">
        <w:rPr>
          <w:rFonts w:ascii="Arial" w:hAnsi="Arial" w:cs="Arial"/>
        </w:rPr>
        <w:t>s</w:t>
      </w:r>
      <w:r w:rsidR="00AF4C01">
        <w:rPr>
          <w:rFonts w:ascii="Arial" w:hAnsi="Arial" w:cs="Arial"/>
        </w:rPr>
        <w:t xml:space="preserve"> only</w:t>
      </w:r>
      <w:r w:rsidRPr="0024007D">
        <w:rPr>
          <w:rFonts w:ascii="Arial" w:hAnsi="Arial" w:cs="Arial"/>
        </w:rPr>
        <w:t>.</w:t>
      </w:r>
    </w:p>
    <w:p w14:paraId="702DE19E" w14:textId="77777777" w:rsidR="00AB5123" w:rsidRPr="0024007D" w:rsidRDefault="00AB5123" w:rsidP="00DF5698">
      <w:pPr>
        <w:rPr>
          <w:rFonts w:ascii="Arial" w:hAnsi="Arial" w:cs="Arial"/>
        </w:rPr>
      </w:pPr>
    </w:p>
    <w:p w14:paraId="17864DEA" w14:textId="5440C7ED" w:rsidR="00AB5123" w:rsidRPr="0024007D" w:rsidRDefault="00EC2EEF" w:rsidP="00DF5698">
      <w:pPr>
        <w:rPr>
          <w:rFonts w:ascii="Arial" w:hAnsi="Arial" w:cs="Arial"/>
        </w:rPr>
      </w:pPr>
      <w:r>
        <w:rPr>
          <w:rFonts w:ascii="Arial" w:hAnsi="Arial" w:cs="Arial"/>
        </w:rPr>
        <w:t>Because it is a 7 member board, f</w:t>
      </w:r>
      <w:r w:rsidR="00AB5123" w:rsidRPr="0024007D">
        <w:rPr>
          <w:rFonts w:ascii="Arial" w:hAnsi="Arial" w:cs="Arial"/>
        </w:rPr>
        <w:t xml:space="preserve">our </w:t>
      </w:r>
      <w:r>
        <w:rPr>
          <w:rFonts w:ascii="Arial" w:hAnsi="Arial" w:cs="Arial"/>
        </w:rPr>
        <w:t>t</w:t>
      </w:r>
      <w:r w:rsidR="00AB5123" w:rsidRPr="0024007D">
        <w:rPr>
          <w:rFonts w:ascii="Arial" w:hAnsi="Arial" w:cs="Arial"/>
        </w:rPr>
        <w:t>rustees constitute a quorum.</w:t>
      </w:r>
      <w:r w:rsidR="00B84938" w:rsidRPr="0024007D">
        <w:rPr>
          <w:rFonts w:ascii="Arial" w:hAnsi="Arial" w:cs="Arial"/>
        </w:rPr>
        <w:t xml:space="preserve"> </w:t>
      </w:r>
    </w:p>
    <w:p w14:paraId="36176637" w14:textId="77777777" w:rsidR="00AB5123" w:rsidRPr="0024007D" w:rsidRDefault="00AB5123" w:rsidP="00DF5698">
      <w:pPr>
        <w:rPr>
          <w:rFonts w:ascii="Arial" w:hAnsi="Arial" w:cs="Arial"/>
        </w:rPr>
      </w:pPr>
    </w:p>
    <w:p w14:paraId="551BC511" w14:textId="66FB05F4" w:rsidR="00FE19C4" w:rsidRPr="00EC2EEF" w:rsidRDefault="00EC2EEF" w:rsidP="00EC2EEF">
      <w:pPr>
        <w:rPr>
          <w:rFonts w:ascii="Arial" w:hAnsi="Arial" w:cs="Arial"/>
          <w:b/>
          <w:bCs/>
        </w:rPr>
      </w:pPr>
      <w:r>
        <w:rPr>
          <w:rFonts w:ascii="Arial" w:hAnsi="Arial" w:cs="Arial"/>
          <w:b/>
          <w:bCs/>
        </w:rPr>
        <w:t>T</w:t>
      </w:r>
      <w:r w:rsidR="00FE19C4" w:rsidRPr="00EC2EEF">
        <w:rPr>
          <w:rFonts w:ascii="Arial" w:hAnsi="Arial" w:cs="Arial"/>
          <w:b/>
          <w:bCs/>
        </w:rPr>
        <w:t>raining and Filings</w:t>
      </w:r>
    </w:p>
    <w:p w14:paraId="14288B66" w14:textId="77777777" w:rsidR="00190A37" w:rsidRDefault="00190A37" w:rsidP="00DF5698">
      <w:pPr>
        <w:rPr>
          <w:rFonts w:ascii="Arial" w:hAnsi="Arial" w:cs="Arial"/>
        </w:rPr>
      </w:pPr>
    </w:p>
    <w:p w14:paraId="00CCE8A7" w14:textId="28794103" w:rsidR="00B065DD" w:rsidRPr="001121B7" w:rsidRDefault="00A73DD8" w:rsidP="005F052E">
      <w:pPr>
        <w:rPr>
          <w:rFonts w:ascii="Arial" w:hAnsi="Arial" w:cs="Arial"/>
        </w:rPr>
      </w:pPr>
      <w:r w:rsidRPr="0024007D">
        <w:rPr>
          <w:rFonts w:ascii="Arial" w:hAnsi="Arial" w:cs="Arial"/>
        </w:rPr>
        <w:t xml:space="preserve">The NYPA Board members take part in all required training and filings. </w:t>
      </w:r>
      <w:r w:rsidR="00072075" w:rsidRPr="0024007D">
        <w:rPr>
          <w:rFonts w:ascii="Arial" w:hAnsi="Arial" w:cs="Arial"/>
        </w:rPr>
        <w:t xml:space="preserve">My staff works </w:t>
      </w:r>
      <w:r w:rsidRPr="0024007D">
        <w:rPr>
          <w:rFonts w:ascii="Arial" w:hAnsi="Arial" w:cs="Arial"/>
        </w:rPr>
        <w:t xml:space="preserve">closely with NYPA’s Ethics and Compliance Office to ensure that all trainings and filings take place in a timely manner. </w:t>
      </w:r>
    </w:p>
    <w:p w14:paraId="12A9AA50" w14:textId="77777777" w:rsidR="00B065DD" w:rsidRDefault="00B065DD" w:rsidP="005F052E">
      <w:pPr>
        <w:rPr>
          <w:rFonts w:ascii="Arial" w:hAnsi="Arial" w:cs="Arial"/>
          <w:b/>
          <w:bCs/>
          <w:u w:val="single"/>
        </w:rPr>
      </w:pPr>
    </w:p>
    <w:p w14:paraId="60B1FE9C" w14:textId="77777777" w:rsidR="00B065DD" w:rsidRDefault="00B065DD" w:rsidP="005F052E">
      <w:pPr>
        <w:rPr>
          <w:rFonts w:ascii="Arial" w:hAnsi="Arial" w:cs="Arial"/>
          <w:b/>
          <w:bCs/>
          <w:u w:val="single"/>
        </w:rPr>
      </w:pPr>
    </w:p>
    <w:p w14:paraId="199EF6F7" w14:textId="11F78B91" w:rsidR="00423D85" w:rsidRPr="00B065DD" w:rsidRDefault="00FE19C4" w:rsidP="005F052E">
      <w:pPr>
        <w:rPr>
          <w:rFonts w:ascii="Arial" w:hAnsi="Arial" w:cs="Arial"/>
          <w:u w:val="single"/>
        </w:rPr>
      </w:pPr>
      <w:r w:rsidRPr="00B065DD">
        <w:rPr>
          <w:rFonts w:ascii="Arial" w:hAnsi="Arial" w:cs="Arial"/>
          <w:b/>
          <w:bCs/>
          <w:u w:val="single"/>
        </w:rPr>
        <w:t>Committees</w:t>
      </w:r>
      <w:r w:rsidR="00423D85" w:rsidRPr="00B065DD">
        <w:rPr>
          <w:rFonts w:ascii="Arial" w:hAnsi="Arial" w:cs="Arial"/>
          <w:b/>
          <w:bCs/>
          <w:u w:val="single"/>
        </w:rPr>
        <w:t xml:space="preserve"> </w:t>
      </w:r>
    </w:p>
    <w:p w14:paraId="523302FC" w14:textId="77777777" w:rsidR="007A2C22" w:rsidRPr="0024007D" w:rsidRDefault="007A2C22" w:rsidP="007A2C22">
      <w:pPr>
        <w:pStyle w:val="ListParagraph"/>
        <w:rPr>
          <w:rFonts w:ascii="Arial" w:hAnsi="Arial" w:cs="Arial"/>
        </w:rPr>
      </w:pPr>
    </w:p>
    <w:p w14:paraId="56768B6A" w14:textId="0E750E35" w:rsidR="00423D85" w:rsidRPr="0024007D" w:rsidRDefault="00423D85" w:rsidP="00423D85">
      <w:pPr>
        <w:rPr>
          <w:rFonts w:ascii="Arial" w:hAnsi="Arial" w:cs="Arial"/>
        </w:rPr>
      </w:pPr>
      <w:r w:rsidRPr="0024007D">
        <w:rPr>
          <w:rFonts w:ascii="Arial" w:hAnsi="Arial" w:cs="Arial"/>
        </w:rPr>
        <w:t xml:space="preserve">NYPA trustees </w:t>
      </w:r>
      <w:r w:rsidR="00991C1A" w:rsidRPr="0024007D">
        <w:rPr>
          <w:rFonts w:ascii="Arial" w:hAnsi="Arial" w:cs="Arial"/>
        </w:rPr>
        <w:t xml:space="preserve">typically </w:t>
      </w:r>
      <w:r w:rsidRPr="0024007D">
        <w:rPr>
          <w:rFonts w:ascii="Arial" w:hAnsi="Arial" w:cs="Arial"/>
        </w:rPr>
        <w:t>sit on one or more of the following committees: Audit, Governance, Finance, Risk and Resiliency</w:t>
      </w:r>
      <w:r w:rsidR="00991C1A" w:rsidRPr="0024007D">
        <w:rPr>
          <w:rFonts w:ascii="Arial" w:hAnsi="Arial" w:cs="Arial"/>
        </w:rPr>
        <w:t>.</w:t>
      </w:r>
      <w:r w:rsidR="00B12AEE">
        <w:rPr>
          <w:rFonts w:ascii="Arial" w:hAnsi="Arial" w:cs="Arial"/>
        </w:rPr>
        <w:t xml:space="preserve"> All the committees are comprised of not less than </w:t>
      </w:r>
      <w:r w:rsidR="00B12AEE" w:rsidRPr="00B12AEE">
        <w:rPr>
          <w:rFonts w:ascii="Arial" w:hAnsi="Arial" w:cs="Arial"/>
        </w:rPr>
        <w:t>3 independent Board members who possess the necessary skills to understand the duties and functions</w:t>
      </w:r>
      <w:r w:rsidR="00BD2BEA">
        <w:rPr>
          <w:rFonts w:ascii="Arial" w:hAnsi="Arial" w:cs="Arial"/>
        </w:rPr>
        <w:t xml:space="preserve"> of the Committees.</w:t>
      </w:r>
    </w:p>
    <w:p w14:paraId="4EA5E614" w14:textId="77777777" w:rsidR="00423D85" w:rsidRPr="0024007D" w:rsidRDefault="00423D85" w:rsidP="00423D85">
      <w:pPr>
        <w:rPr>
          <w:rFonts w:ascii="Arial" w:hAnsi="Arial" w:cs="Arial"/>
        </w:rPr>
      </w:pPr>
    </w:p>
    <w:p w14:paraId="3804DF96" w14:textId="671D1C72" w:rsidR="00423D85" w:rsidRPr="00EC2EEF" w:rsidRDefault="00423D85" w:rsidP="00EC2EEF">
      <w:pPr>
        <w:rPr>
          <w:rFonts w:ascii="Arial" w:hAnsi="Arial" w:cs="Arial"/>
        </w:rPr>
      </w:pPr>
      <w:r w:rsidRPr="00EC2EEF">
        <w:rPr>
          <w:rFonts w:ascii="Arial" w:hAnsi="Arial" w:cs="Arial"/>
          <w:b/>
          <w:bCs/>
        </w:rPr>
        <w:t>Audit Committee</w:t>
      </w:r>
      <w:r w:rsidRPr="00EC2EEF">
        <w:rPr>
          <w:rFonts w:ascii="Arial" w:hAnsi="Arial" w:cs="Arial"/>
        </w:rPr>
        <w:t xml:space="preserve"> </w:t>
      </w:r>
    </w:p>
    <w:p w14:paraId="2C2A9A8D" w14:textId="77777777" w:rsidR="00423D85" w:rsidRPr="0024007D" w:rsidRDefault="00423D85" w:rsidP="00423D85">
      <w:pPr>
        <w:ind w:firstLine="720"/>
        <w:rPr>
          <w:rFonts w:ascii="Arial" w:hAnsi="Arial" w:cs="Arial"/>
        </w:rPr>
      </w:pPr>
    </w:p>
    <w:p w14:paraId="288A4FCE" w14:textId="0D1C5A05" w:rsidR="00423D85" w:rsidRPr="0024007D" w:rsidRDefault="009123AE" w:rsidP="00423D85">
      <w:pPr>
        <w:ind w:firstLine="720"/>
        <w:rPr>
          <w:rFonts w:ascii="Arial" w:hAnsi="Arial" w:cs="Arial"/>
        </w:rPr>
      </w:pPr>
      <w:r w:rsidRPr="0024007D">
        <w:rPr>
          <w:rFonts w:ascii="Arial" w:hAnsi="Arial" w:cs="Arial"/>
        </w:rPr>
        <w:t>The Audit Committee is charged with r</w:t>
      </w:r>
      <w:r w:rsidR="00423D85" w:rsidRPr="0024007D">
        <w:rPr>
          <w:rFonts w:ascii="Arial" w:hAnsi="Arial" w:cs="Arial"/>
        </w:rPr>
        <w:t>ecommend</w:t>
      </w:r>
      <w:r w:rsidRPr="0024007D">
        <w:rPr>
          <w:rFonts w:ascii="Arial" w:hAnsi="Arial" w:cs="Arial"/>
        </w:rPr>
        <w:t>ing</w:t>
      </w:r>
      <w:r w:rsidR="00423D85" w:rsidRPr="0024007D">
        <w:rPr>
          <w:rFonts w:ascii="Arial" w:hAnsi="Arial" w:cs="Arial"/>
        </w:rPr>
        <w:t xml:space="preserve"> to the NYPA Trustees the hiring of a certified independent accounting firm; </w:t>
      </w:r>
      <w:r w:rsidRPr="0024007D">
        <w:rPr>
          <w:rFonts w:ascii="Arial" w:hAnsi="Arial" w:cs="Arial"/>
        </w:rPr>
        <w:t>e</w:t>
      </w:r>
      <w:r w:rsidR="00423D85" w:rsidRPr="0024007D">
        <w:rPr>
          <w:rFonts w:ascii="Arial" w:hAnsi="Arial" w:cs="Arial"/>
        </w:rPr>
        <w:t>stablish</w:t>
      </w:r>
      <w:r w:rsidRPr="0024007D">
        <w:rPr>
          <w:rFonts w:ascii="Arial" w:hAnsi="Arial" w:cs="Arial"/>
        </w:rPr>
        <w:t>ing</w:t>
      </w:r>
      <w:r w:rsidR="00423D85" w:rsidRPr="0024007D">
        <w:rPr>
          <w:rFonts w:ascii="Arial" w:hAnsi="Arial" w:cs="Arial"/>
        </w:rPr>
        <w:t xml:space="preserve"> the compensation to be paid to the accounting firm; </w:t>
      </w:r>
      <w:r w:rsidR="007B223B" w:rsidRPr="0024007D">
        <w:rPr>
          <w:rFonts w:ascii="Arial" w:hAnsi="Arial" w:cs="Arial"/>
        </w:rPr>
        <w:t xml:space="preserve">providing </w:t>
      </w:r>
      <w:r w:rsidR="00423D85" w:rsidRPr="0024007D">
        <w:rPr>
          <w:rFonts w:ascii="Arial" w:hAnsi="Arial" w:cs="Arial"/>
        </w:rPr>
        <w:t>direct oversight of the performance of the independent audit performed by the accounting firm hired for such purpose; and</w:t>
      </w:r>
      <w:r w:rsidRPr="0024007D">
        <w:rPr>
          <w:rFonts w:ascii="Arial" w:hAnsi="Arial" w:cs="Arial"/>
        </w:rPr>
        <w:t xml:space="preserve"> p</w:t>
      </w:r>
      <w:r w:rsidR="00423D85" w:rsidRPr="0024007D">
        <w:rPr>
          <w:rFonts w:ascii="Arial" w:hAnsi="Arial" w:cs="Arial"/>
        </w:rPr>
        <w:t>erform</w:t>
      </w:r>
      <w:r w:rsidRPr="0024007D">
        <w:rPr>
          <w:rFonts w:ascii="Arial" w:hAnsi="Arial" w:cs="Arial"/>
        </w:rPr>
        <w:t>ing</w:t>
      </w:r>
      <w:r w:rsidR="00423D85" w:rsidRPr="0024007D">
        <w:rPr>
          <w:rFonts w:ascii="Arial" w:hAnsi="Arial" w:cs="Arial"/>
        </w:rPr>
        <w:t xml:space="preserve"> such other responsibilities as the Trustees </w:t>
      </w:r>
      <w:r w:rsidRPr="0024007D">
        <w:rPr>
          <w:rFonts w:ascii="Arial" w:hAnsi="Arial" w:cs="Arial"/>
        </w:rPr>
        <w:t>may a</w:t>
      </w:r>
      <w:r w:rsidR="00423D85" w:rsidRPr="0024007D">
        <w:rPr>
          <w:rFonts w:ascii="Arial" w:hAnsi="Arial" w:cs="Arial"/>
        </w:rPr>
        <w:t>ssign.</w:t>
      </w:r>
    </w:p>
    <w:p w14:paraId="687BBC8D" w14:textId="77777777" w:rsidR="00EC2EEF" w:rsidRDefault="00EC2EEF" w:rsidP="00EC2EEF">
      <w:pPr>
        <w:rPr>
          <w:rFonts w:ascii="Arial" w:hAnsi="Arial" w:cs="Arial"/>
          <w:b/>
          <w:bCs/>
        </w:rPr>
      </w:pPr>
    </w:p>
    <w:p w14:paraId="7FD3ADD2" w14:textId="63199BD2" w:rsidR="009123AE" w:rsidRPr="00EC2EEF" w:rsidRDefault="009123AE" w:rsidP="00EC2EEF">
      <w:pPr>
        <w:rPr>
          <w:rFonts w:ascii="Arial" w:hAnsi="Arial" w:cs="Arial"/>
          <w:b/>
          <w:bCs/>
        </w:rPr>
      </w:pPr>
      <w:r w:rsidRPr="00EC2EEF">
        <w:rPr>
          <w:rFonts w:ascii="Arial" w:hAnsi="Arial" w:cs="Arial"/>
          <w:b/>
          <w:bCs/>
        </w:rPr>
        <w:t>Governance Committee</w:t>
      </w:r>
    </w:p>
    <w:p w14:paraId="4A314A09" w14:textId="77777777" w:rsidR="009123AE" w:rsidRPr="0024007D" w:rsidRDefault="009123AE" w:rsidP="00423D85">
      <w:pPr>
        <w:ind w:firstLine="720"/>
        <w:rPr>
          <w:rFonts w:ascii="Arial" w:hAnsi="Arial" w:cs="Arial"/>
        </w:rPr>
      </w:pPr>
    </w:p>
    <w:p w14:paraId="73CA8B55" w14:textId="4D71038A" w:rsidR="00423D85" w:rsidRPr="0024007D" w:rsidRDefault="009123AE" w:rsidP="00423D85">
      <w:pPr>
        <w:ind w:firstLine="720"/>
        <w:rPr>
          <w:rFonts w:ascii="Arial" w:hAnsi="Arial" w:cs="Arial"/>
        </w:rPr>
      </w:pPr>
      <w:r w:rsidRPr="0024007D">
        <w:rPr>
          <w:rFonts w:ascii="Arial" w:hAnsi="Arial" w:cs="Arial"/>
        </w:rPr>
        <w:t>The Committee is charged with r</w:t>
      </w:r>
      <w:r w:rsidR="00423D85" w:rsidRPr="0024007D">
        <w:rPr>
          <w:rFonts w:ascii="Arial" w:hAnsi="Arial" w:cs="Arial"/>
        </w:rPr>
        <w:t>eview</w:t>
      </w:r>
      <w:r w:rsidRPr="0024007D">
        <w:rPr>
          <w:rFonts w:ascii="Arial" w:hAnsi="Arial" w:cs="Arial"/>
        </w:rPr>
        <w:t>ing</w:t>
      </w:r>
      <w:r w:rsidR="00423D85" w:rsidRPr="0024007D">
        <w:rPr>
          <w:rFonts w:ascii="Arial" w:hAnsi="Arial" w:cs="Arial"/>
        </w:rPr>
        <w:t xml:space="preserve"> corporate governance trends</w:t>
      </w:r>
      <w:r w:rsidR="00742FC6" w:rsidRPr="0024007D">
        <w:rPr>
          <w:rFonts w:ascii="Arial" w:hAnsi="Arial" w:cs="Arial"/>
        </w:rPr>
        <w:t>;</w:t>
      </w:r>
      <w:r w:rsidRPr="0024007D">
        <w:rPr>
          <w:rFonts w:ascii="Arial" w:hAnsi="Arial" w:cs="Arial"/>
        </w:rPr>
        <w:t xml:space="preserve"> r</w:t>
      </w:r>
      <w:r w:rsidR="00423D85" w:rsidRPr="0024007D">
        <w:rPr>
          <w:rFonts w:ascii="Arial" w:hAnsi="Arial" w:cs="Arial"/>
        </w:rPr>
        <w:t>ecommend</w:t>
      </w:r>
      <w:r w:rsidRPr="0024007D">
        <w:rPr>
          <w:rFonts w:ascii="Arial" w:hAnsi="Arial" w:cs="Arial"/>
        </w:rPr>
        <w:t>ing</w:t>
      </w:r>
      <w:r w:rsidR="00423D85" w:rsidRPr="0024007D">
        <w:rPr>
          <w:rFonts w:ascii="Arial" w:hAnsi="Arial" w:cs="Arial"/>
        </w:rPr>
        <w:t xml:space="preserve"> updates to the Authority's corporate governance principles</w:t>
      </w:r>
      <w:r w:rsidR="00742FC6" w:rsidRPr="0024007D">
        <w:rPr>
          <w:rFonts w:ascii="Arial" w:hAnsi="Arial" w:cs="Arial"/>
        </w:rPr>
        <w:t>;</w:t>
      </w:r>
      <w:r w:rsidRPr="0024007D">
        <w:rPr>
          <w:rFonts w:ascii="Arial" w:hAnsi="Arial" w:cs="Arial"/>
        </w:rPr>
        <w:t xml:space="preserve"> a</w:t>
      </w:r>
      <w:r w:rsidR="00423D85" w:rsidRPr="0024007D">
        <w:rPr>
          <w:rFonts w:ascii="Arial" w:hAnsi="Arial" w:cs="Arial"/>
        </w:rPr>
        <w:t>dvis</w:t>
      </w:r>
      <w:r w:rsidR="002C62C1" w:rsidRPr="0024007D">
        <w:rPr>
          <w:rFonts w:ascii="Arial" w:hAnsi="Arial" w:cs="Arial"/>
        </w:rPr>
        <w:t>ing</w:t>
      </w:r>
      <w:r w:rsidR="00423D85" w:rsidRPr="0024007D">
        <w:rPr>
          <w:rFonts w:ascii="Arial" w:hAnsi="Arial" w:cs="Arial"/>
        </w:rPr>
        <w:t xml:space="preserve"> appointing authorities on the skills and experience required of potential Trustees</w:t>
      </w:r>
      <w:r w:rsidR="002C62C1" w:rsidRPr="0024007D">
        <w:rPr>
          <w:rFonts w:ascii="Arial" w:hAnsi="Arial" w:cs="Arial"/>
        </w:rPr>
        <w:t>;</w:t>
      </w:r>
      <w:r w:rsidRPr="0024007D">
        <w:rPr>
          <w:rFonts w:ascii="Arial" w:hAnsi="Arial" w:cs="Arial"/>
        </w:rPr>
        <w:t xml:space="preserve"> e</w:t>
      </w:r>
      <w:r w:rsidR="00423D85" w:rsidRPr="0024007D">
        <w:rPr>
          <w:rFonts w:ascii="Arial" w:hAnsi="Arial" w:cs="Arial"/>
        </w:rPr>
        <w:t>xamin</w:t>
      </w:r>
      <w:r w:rsidRPr="0024007D">
        <w:rPr>
          <w:rFonts w:ascii="Arial" w:hAnsi="Arial" w:cs="Arial"/>
        </w:rPr>
        <w:t>ing</w:t>
      </w:r>
      <w:r w:rsidR="00423D85" w:rsidRPr="0024007D">
        <w:rPr>
          <w:rFonts w:ascii="Arial" w:hAnsi="Arial" w:cs="Arial"/>
        </w:rPr>
        <w:t xml:space="preserve"> ethical and conflict of interest issues</w:t>
      </w:r>
      <w:r w:rsidR="002C62C1" w:rsidRPr="0024007D">
        <w:rPr>
          <w:rFonts w:ascii="Arial" w:hAnsi="Arial" w:cs="Arial"/>
        </w:rPr>
        <w:t>;</w:t>
      </w:r>
      <w:r w:rsidRPr="0024007D">
        <w:rPr>
          <w:rFonts w:ascii="Arial" w:hAnsi="Arial" w:cs="Arial"/>
        </w:rPr>
        <w:t xml:space="preserve"> p</w:t>
      </w:r>
      <w:r w:rsidR="00423D85" w:rsidRPr="0024007D">
        <w:rPr>
          <w:rFonts w:ascii="Arial" w:hAnsi="Arial" w:cs="Arial"/>
        </w:rPr>
        <w:t>erform</w:t>
      </w:r>
      <w:r w:rsidRPr="0024007D">
        <w:rPr>
          <w:rFonts w:ascii="Arial" w:hAnsi="Arial" w:cs="Arial"/>
        </w:rPr>
        <w:t>ing</w:t>
      </w:r>
      <w:r w:rsidR="00423D85" w:rsidRPr="0024007D">
        <w:rPr>
          <w:rFonts w:ascii="Arial" w:hAnsi="Arial" w:cs="Arial"/>
        </w:rPr>
        <w:t xml:space="preserve"> Trustee self-evaluations</w:t>
      </w:r>
      <w:r w:rsidR="002C62C1" w:rsidRPr="0024007D">
        <w:rPr>
          <w:rFonts w:ascii="Arial" w:hAnsi="Arial" w:cs="Arial"/>
        </w:rPr>
        <w:t>;</w:t>
      </w:r>
      <w:r w:rsidRPr="0024007D">
        <w:rPr>
          <w:rFonts w:ascii="Arial" w:hAnsi="Arial" w:cs="Arial"/>
        </w:rPr>
        <w:t xml:space="preserve"> r</w:t>
      </w:r>
      <w:r w:rsidR="00423D85" w:rsidRPr="0024007D">
        <w:rPr>
          <w:rFonts w:ascii="Arial" w:hAnsi="Arial" w:cs="Arial"/>
        </w:rPr>
        <w:t>ecommend</w:t>
      </w:r>
      <w:r w:rsidRPr="0024007D">
        <w:rPr>
          <w:rFonts w:ascii="Arial" w:hAnsi="Arial" w:cs="Arial"/>
        </w:rPr>
        <w:t>ing</w:t>
      </w:r>
      <w:r w:rsidR="00423D85" w:rsidRPr="0024007D">
        <w:rPr>
          <w:rFonts w:ascii="Arial" w:hAnsi="Arial" w:cs="Arial"/>
        </w:rPr>
        <w:t xml:space="preserve"> By-laws </w:t>
      </w:r>
      <w:r w:rsidRPr="0024007D">
        <w:rPr>
          <w:rFonts w:ascii="Arial" w:hAnsi="Arial" w:cs="Arial"/>
        </w:rPr>
        <w:t>changes</w:t>
      </w:r>
      <w:r w:rsidR="002C62C1" w:rsidRPr="0024007D">
        <w:rPr>
          <w:rFonts w:ascii="Arial" w:hAnsi="Arial" w:cs="Arial"/>
        </w:rPr>
        <w:t xml:space="preserve">; </w:t>
      </w:r>
      <w:r w:rsidRPr="0024007D">
        <w:rPr>
          <w:rFonts w:ascii="Arial" w:hAnsi="Arial" w:cs="Arial"/>
        </w:rPr>
        <w:t xml:space="preserve">making </w:t>
      </w:r>
      <w:r w:rsidR="00423D85" w:rsidRPr="0024007D">
        <w:rPr>
          <w:rFonts w:ascii="Arial" w:hAnsi="Arial" w:cs="Arial"/>
        </w:rPr>
        <w:lastRenderedPageBreak/>
        <w:t>recommendations to the Trustees on the election of officers and their compensation</w:t>
      </w:r>
      <w:r w:rsidRPr="0024007D">
        <w:rPr>
          <w:rFonts w:ascii="Arial" w:hAnsi="Arial" w:cs="Arial"/>
        </w:rPr>
        <w:t xml:space="preserve"> and performing </w:t>
      </w:r>
      <w:r w:rsidR="00423D85" w:rsidRPr="0024007D">
        <w:rPr>
          <w:rFonts w:ascii="Arial" w:hAnsi="Arial" w:cs="Arial"/>
        </w:rPr>
        <w:t xml:space="preserve">such other responsibilities as the Trustees </w:t>
      </w:r>
      <w:r w:rsidRPr="0024007D">
        <w:rPr>
          <w:rFonts w:ascii="Arial" w:hAnsi="Arial" w:cs="Arial"/>
        </w:rPr>
        <w:t>may a</w:t>
      </w:r>
      <w:r w:rsidR="00423D85" w:rsidRPr="0024007D">
        <w:rPr>
          <w:rFonts w:ascii="Arial" w:hAnsi="Arial" w:cs="Arial"/>
        </w:rPr>
        <w:t>ssign.</w:t>
      </w:r>
    </w:p>
    <w:p w14:paraId="3C5025FA" w14:textId="77777777" w:rsidR="00423D85" w:rsidRPr="0024007D" w:rsidRDefault="00423D85" w:rsidP="00423D85">
      <w:pPr>
        <w:ind w:firstLine="720"/>
        <w:rPr>
          <w:rFonts w:ascii="Arial" w:hAnsi="Arial" w:cs="Arial"/>
        </w:rPr>
      </w:pPr>
    </w:p>
    <w:p w14:paraId="415B773B" w14:textId="7235FBD3" w:rsidR="009123AE" w:rsidRPr="00EC2EEF" w:rsidRDefault="00423D85" w:rsidP="00EC2EEF">
      <w:pPr>
        <w:rPr>
          <w:rFonts w:ascii="Arial" w:hAnsi="Arial" w:cs="Arial"/>
          <w:b/>
          <w:bCs/>
        </w:rPr>
      </w:pPr>
      <w:r w:rsidRPr="00EC2EEF">
        <w:rPr>
          <w:rFonts w:ascii="Arial" w:hAnsi="Arial" w:cs="Arial"/>
          <w:b/>
          <w:bCs/>
        </w:rPr>
        <w:t xml:space="preserve">Finance Committee </w:t>
      </w:r>
    </w:p>
    <w:p w14:paraId="484F291B" w14:textId="77777777" w:rsidR="009123AE" w:rsidRPr="0024007D" w:rsidRDefault="009123AE" w:rsidP="00423D85">
      <w:pPr>
        <w:ind w:firstLine="720"/>
        <w:rPr>
          <w:rFonts w:ascii="Arial" w:hAnsi="Arial" w:cs="Arial"/>
        </w:rPr>
      </w:pPr>
    </w:p>
    <w:p w14:paraId="07C9A0FE" w14:textId="03A19ED3" w:rsidR="00423D85" w:rsidRPr="0024007D" w:rsidRDefault="00BC3720" w:rsidP="00423D85">
      <w:pPr>
        <w:ind w:firstLine="720"/>
        <w:rPr>
          <w:rFonts w:ascii="Arial" w:hAnsi="Arial" w:cs="Arial"/>
        </w:rPr>
      </w:pPr>
      <w:r w:rsidRPr="0024007D">
        <w:rPr>
          <w:rFonts w:ascii="Arial" w:hAnsi="Arial" w:cs="Arial"/>
        </w:rPr>
        <w:t xml:space="preserve">The Committee </w:t>
      </w:r>
      <w:r w:rsidR="00FF65F2" w:rsidRPr="0024007D">
        <w:rPr>
          <w:rFonts w:ascii="Arial" w:hAnsi="Arial" w:cs="Arial"/>
        </w:rPr>
        <w:t xml:space="preserve">is responsible for </w:t>
      </w:r>
      <w:r w:rsidR="00423D85" w:rsidRPr="0024007D">
        <w:rPr>
          <w:rFonts w:ascii="Arial" w:hAnsi="Arial" w:cs="Arial"/>
        </w:rPr>
        <w:t>review</w:t>
      </w:r>
      <w:r w:rsidR="00FF65F2" w:rsidRPr="0024007D">
        <w:rPr>
          <w:rFonts w:ascii="Arial" w:hAnsi="Arial" w:cs="Arial"/>
        </w:rPr>
        <w:t>ing</w:t>
      </w:r>
      <w:r w:rsidR="00423D85" w:rsidRPr="0024007D">
        <w:rPr>
          <w:rFonts w:ascii="Arial" w:hAnsi="Arial" w:cs="Arial"/>
        </w:rPr>
        <w:t xml:space="preserve"> proposals for the issuance of debt by the Authority</w:t>
      </w:r>
      <w:r w:rsidR="007B223B" w:rsidRPr="0024007D">
        <w:rPr>
          <w:rFonts w:ascii="Arial" w:hAnsi="Arial" w:cs="Arial"/>
        </w:rPr>
        <w:t>,</w:t>
      </w:r>
      <w:r w:rsidR="00423D85" w:rsidRPr="0024007D">
        <w:rPr>
          <w:rFonts w:ascii="Arial" w:hAnsi="Arial" w:cs="Arial"/>
        </w:rPr>
        <w:t xml:space="preserve"> </w:t>
      </w:r>
      <w:r w:rsidR="007B223B" w:rsidRPr="0024007D">
        <w:rPr>
          <w:rFonts w:ascii="Arial" w:hAnsi="Arial" w:cs="Arial"/>
        </w:rPr>
        <w:t xml:space="preserve">making </w:t>
      </w:r>
      <w:r w:rsidR="00423D85" w:rsidRPr="0024007D">
        <w:rPr>
          <w:rFonts w:ascii="Arial" w:hAnsi="Arial" w:cs="Arial"/>
        </w:rPr>
        <w:t xml:space="preserve">appropriate recommendations to the Trustees </w:t>
      </w:r>
      <w:r w:rsidR="00FF65F2" w:rsidRPr="0024007D">
        <w:rPr>
          <w:rFonts w:ascii="Arial" w:hAnsi="Arial" w:cs="Arial"/>
        </w:rPr>
        <w:t>and performing s</w:t>
      </w:r>
      <w:r w:rsidR="00423D85" w:rsidRPr="0024007D">
        <w:rPr>
          <w:rFonts w:ascii="Arial" w:hAnsi="Arial" w:cs="Arial"/>
        </w:rPr>
        <w:t xml:space="preserve">uch other responsibilities as the Trustees </w:t>
      </w:r>
      <w:r w:rsidR="00FF65F2" w:rsidRPr="0024007D">
        <w:rPr>
          <w:rFonts w:ascii="Arial" w:hAnsi="Arial" w:cs="Arial"/>
        </w:rPr>
        <w:t xml:space="preserve">may </w:t>
      </w:r>
      <w:r w:rsidR="00423D85" w:rsidRPr="0024007D">
        <w:rPr>
          <w:rFonts w:ascii="Arial" w:hAnsi="Arial" w:cs="Arial"/>
        </w:rPr>
        <w:t>assign.</w:t>
      </w:r>
    </w:p>
    <w:p w14:paraId="2D672A1E" w14:textId="77777777" w:rsidR="00D74F45" w:rsidRDefault="00D74F45" w:rsidP="007A2C22">
      <w:pPr>
        <w:rPr>
          <w:rFonts w:ascii="Arial" w:hAnsi="Arial" w:cs="Arial"/>
          <w:b/>
          <w:bCs/>
        </w:rPr>
      </w:pPr>
    </w:p>
    <w:p w14:paraId="418015AA" w14:textId="6300B686" w:rsidR="00FF65F2" w:rsidRPr="00897EC0" w:rsidRDefault="00FF65F2" w:rsidP="00897EC0">
      <w:pPr>
        <w:rPr>
          <w:rFonts w:ascii="Arial" w:hAnsi="Arial" w:cs="Arial"/>
          <w:b/>
          <w:bCs/>
        </w:rPr>
      </w:pPr>
      <w:r w:rsidRPr="00897EC0">
        <w:rPr>
          <w:rFonts w:ascii="Arial" w:hAnsi="Arial" w:cs="Arial"/>
          <w:b/>
          <w:bCs/>
        </w:rPr>
        <w:t>Risk and Resiliency Committee</w:t>
      </w:r>
    </w:p>
    <w:p w14:paraId="05857EA7" w14:textId="77777777" w:rsidR="00423D85" w:rsidRPr="0024007D" w:rsidRDefault="00423D85" w:rsidP="00FF65F2">
      <w:pPr>
        <w:rPr>
          <w:rFonts w:ascii="Arial" w:hAnsi="Arial" w:cs="Arial"/>
        </w:rPr>
      </w:pPr>
    </w:p>
    <w:p w14:paraId="128A61A8" w14:textId="7A72C9DC" w:rsidR="009B05AA" w:rsidRDefault="00FE1717" w:rsidP="00FF65F2">
      <w:pPr>
        <w:rPr>
          <w:rFonts w:ascii="Arial" w:hAnsi="Arial" w:cs="Arial"/>
        </w:rPr>
      </w:pPr>
      <w:r w:rsidRPr="0024007D">
        <w:rPr>
          <w:rFonts w:ascii="Arial" w:hAnsi="Arial" w:cs="Arial"/>
        </w:rPr>
        <w:tab/>
      </w:r>
      <w:r w:rsidR="009B05AA" w:rsidRPr="0024007D">
        <w:rPr>
          <w:rFonts w:ascii="Arial" w:hAnsi="Arial" w:cs="Arial"/>
        </w:rPr>
        <w:t xml:space="preserve">The Committee is charged with </w:t>
      </w:r>
      <w:r w:rsidR="00B0045B" w:rsidRPr="0024007D">
        <w:rPr>
          <w:rFonts w:ascii="Arial" w:hAnsi="Arial" w:cs="Arial"/>
        </w:rPr>
        <w:t>assisting the Board</w:t>
      </w:r>
      <w:r w:rsidR="007B223B" w:rsidRPr="0024007D">
        <w:rPr>
          <w:rFonts w:ascii="Arial" w:hAnsi="Arial" w:cs="Arial"/>
        </w:rPr>
        <w:t xml:space="preserve"> in</w:t>
      </w:r>
      <w:r w:rsidR="00B0045B" w:rsidRPr="0024007D">
        <w:rPr>
          <w:rFonts w:ascii="Arial" w:hAnsi="Arial" w:cs="Arial"/>
        </w:rPr>
        <w:t xml:space="preserve"> fulfill</w:t>
      </w:r>
      <w:r w:rsidR="007B223B" w:rsidRPr="0024007D">
        <w:rPr>
          <w:rFonts w:ascii="Arial" w:hAnsi="Arial" w:cs="Arial"/>
        </w:rPr>
        <w:t>ing</w:t>
      </w:r>
      <w:r w:rsidR="00B0045B" w:rsidRPr="0024007D">
        <w:rPr>
          <w:rFonts w:ascii="Arial" w:hAnsi="Arial" w:cs="Arial"/>
        </w:rPr>
        <w:t xml:space="preserve"> its responsibilities for risk and resiliency management oversight and perform</w:t>
      </w:r>
      <w:r w:rsidR="007B223B" w:rsidRPr="0024007D">
        <w:rPr>
          <w:rFonts w:ascii="Arial" w:hAnsi="Arial" w:cs="Arial"/>
        </w:rPr>
        <w:t>ing</w:t>
      </w:r>
      <w:r w:rsidR="00B0045B" w:rsidRPr="0024007D">
        <w:rPr>
          <w:rFonts w:ascii="Arial" w:hAnsi="Arial" w:cs="Arial"/>
        </w:rPr>
        <w:t xml:space="preserve"> such other duties as the Board may assign. </w:t>
      </w:r>
    </w:p>
    <w:p w14:paraId="567EB577" w14:textId="77777777" w:rsidR="00EB7B7D" w:rsidRDefault="00EB7B7D" w:rsidP="00FF65F2">
      <w:pPr>
        <w:rPr>
          <w:rFonts w:ascii="Arial" w:hAnsi="Arial" w:cs="Arial"/>
        </w:rPr>
      </w:pPr>
    </w:p>
    <w:p w14:paraId="52ABC6D8" w14:textId="4A5A4E95" w:rsidR="00FE19C4" w:rsidRPr="00B065DD" w:rsidRDefault="00FE19C4" w:rsidP="005F052E">
      <w:pPr>
        <w:rPr>
          <w:rFonts w:ascii="Arial" w:hAnsi="Arial" w:cs="Arial"/>
          <w:b/>
          <w:bCs/>
          <w:u w:val="single"/>
        </w:rPr>
      </w:pPr>
      <w:r w:rsidRPr="00B065DD">
        <w:rPr>
          <w:rFonts w:ascii="Arial" w:hAnsi="Arial" w:cs="Arial"/>
          <w:b/>
          <w:bCs/>
          <w:u w:val="single"/>
        </w:rPr>
        <w:t>Advisory Boards</w:t>
      </w:r>
    </w:p>
    <w:p w14:paraId="0D72A91B" w14:textId="77777777" w:rsidR="00FF65F2" w:rsidRPr="0024007D" w:rsidRDefault="00FF65F2" w:rsidP="00FE19C4">
      <w:pPr>
        <w:ind w:left="720" w:firstLine="720"/>
        <w:rPr>
          <w:rFonts w:ascii="Arial" w:hAnsi="Arial" w:cs="Arial"/>
        </w:rPr>
      </w:pPr>
    </w:p>
    <w:p w14:paraId="1FC4A75D" w14:textId="75BF10FB" w:rsidR="00EE470D" w:rsidRPr="0024007D" w:rsidRDefault="00EE470D" w:rsidP="00EE470D">
      <w:pPr>
        <w:rPr>
          <w:rFonts w:ascii="Arial" w:hAnsi="Arial" w:cs="Arial"/>
        </w:rPr>
      </w:pPr>
      <w:r w:rsidRPr="0024007D">
        <w:rPr>
          <w:rFonts w:ascii="Arial" w:hAnsi="Arial" w:cs="Arial"/>
        </w:rPr>
        <w:tab/>
        <w:t xml:space="preserve">NYPA Trustees review recommendations made by three (3) </w:t>
      </w:r>
      <w:r w:rsidR="006611DE">
        <w:rPr>
          <w:rFonts w:ascii="Arial" w:hAnsi="Arial" w:cs="Arial"/>
        </w:rPr>
        <w:t>a</w:t>
      </w:r>
      <w:r w:rsidRPr="0024007D">
        <w:rPr>
          <w:rFonts w:ascii="Arial" w:hAnsi="Arial" w:cs="Arial"/>
        </w:rPr>
        <w:t xml:space="preserve">dvisory </w:t>
      </w:r>
      <w:r w:rsidR="00416B38">
        <w:rPr>
          <w:rFonts w:ascii="Arial" w:hAnsi="Arial" w:cs="Arial"/>
        </w:rPr>
        <w:t>b</w:t>
      </w:r>
      <w:r w:rsidRPr="0024007D">
        <w:rPr>
          <w:rFonts w:ascii="Arial" w:hAnsi="Arial" w:cs="Arial"/>
        </w:rPr>
        <w:t>oards</w:t>
      </w:r>
      <w:r w:rsidR="005C3FC1">
        <w:rPr>
          <w:rFonts w:ascii="Arial" w:hAnsi="Arial" w:cs="Arial"/>
        </w:rPr>
        <w:t xml:space="preserve"> regarding the allocation of low</w:t>
      </w:r>
      <w:r w:rsidR="005626E8">
        <w:rPr>
          <w:rFonts w:ascii="Arial" w:hAnsi="Arial" w:cs="Arial"/>
        </w:rPr>
        <w:t>-</w:t>
      </w:r>
      <w:r w:rsidR="005C3FC1">
        <w:rPr>
          <w:rFonts w:ascii="Arial" w:hAnsi="Arial" w:cs="Arial"/>
        </w:rPr>
        <w:t>cost power and proceeds to support economic growth in the state</w:t>
      </w:r>
      <w:r w:rsidRPr="0024007D">
        <w:rPr>
          <w:rFonts w:ascii="Arial" w:hAnsi="Arial" w:cs="Arial"/>
        </w:rPr>
        <w:t>. These board</w:t>
      </w:r>
      <w:r w:rsidR="006E55FB" w:rsidRPr="0024007D">
        <w:rPr>
          <w:rFonts w:ascii="Arial" w:hAnsi="Arial" w:cs="Arial"/>
        </w:rPr>
        <w:t xml:space="preserve">s, which provide geographic diversity, are appointed by the Governor </w:t>
      </w:r>
      <w:r w:rsidR="007B223B" w:rsidRPr="0024007D">
        <w:rPr>
          <w:rFonts w:ascii="Arial" w:hAnsi="Arial" w:cs="Arial"/>
        </w:rPr>
        <w:t xml:space="preserve">on </w:t>
      </w:r>
      <w:r w:rsidR="006E55FB" w:rsidRPr="0024007D">
        <w:rPr>
          <w:rFonts w:ascii="Arial" w:hAnsi="Arial" w:cs="Arial"/>
        </w:rPr>
        <w:t xml:space="preserve">recommendations made by the legislature. All </w:t>
      </w:r>
      <w:r w:rsidR="00A02087" w:rsidRPr="0024007D">
        <w:rPr>
          <w:rFonts w:ascii="Arial" w:hAnsi="Arial" w:cs="Arial"/>
        </w:rPr>
        <w:t xml:space="preserve">of </w:t>
      </w:r>
      <w:r w:rsidR="006E55FB" w:rsidRPr="0024007D">
        <w:rPr>
          <w:rFonts w:ascii="Arial" w:hAnsi="Arial" w:cs="Arial"/>
        </w:rPr>
        <w:t>the</w:t>
      </w:r>
      <w:r w:rsidR="005C3FC1">
        <w:rPr>
          <w:rFonts w:ascii="Arial" w:hAnsi="Arial" w:cs="Arial"/>
        </w:rPr>
        <w:t>se b</w:t>
      </w:r>
      <w:r w:rsidR="006E55FB" w:rsidRPr="0024007D">
        <w:rPr>
          <w:rFonts w:ascii="Arial" w:hAnsi="Arial" w:cs="Arial"/>
        </w:rPr>
        <w:t xml:space="preserve">oards </w:t>
      </w:r>
      <w:r w:rsidR="002F2D11" w:rsidRPr="0024007D">
        <w:rPr>
          <w:rFonts w:ascii="Arial" w:hAnsi="Arial" w:cs="Arial"/>
        </w:rPr>
        <w:t xml:space="preserve">have </w:t>
      </w:r>
      <w:r w:rsidR="006E55FB" w:rsidRPr="0024007D">
        <w:rPr>
          <w:rFonts w:ascii="Arial" w:hAnsi="Arial" w:cs="Arial"/>
        </w:rPr>
        <w:t xml:space="preserve">adopted bylaws, policies on ethics, conflicts of interest and lobbying contacts. </w:t>
      </w:r>
    </w:p>
    <w:p w14:paraId="23F8575F" w14:textId="77777777" w:rsidR="00EE470D" w:rsidRPr="0024007D" w:rsidRDefault="00EE470D" w:rsidP="00FE19C4">
      <w:pPr>
        <w:ind w:left="720" w:firstLine="720"/>
        <w:rPr>
          <w:rFonts w:ascii="Arial" w:hAnsi="Arial" w:cs="Arial"/>
        </w:rPr>
      </w:pPr>
    </w:p>
    <w:p w14:paraId="64E65657" w14:textId="77777777" w:rsidR="00FF65F2" w:rsidRPr="00897EC0" w:rsidRDefault="00FF65F2" w:rsidP="00897EC0">
      <w:pPr>
        <w:rPr>
          <w:rFonts w:ascii="Arial" w:hAnsi="Arial" w:cs="Arial"/>
          <w:b/>
          <w:bCs/>
        </w:rPr>
      </w:pPr>
      <w:r w:rsidRPr="00897EC0">
        <w:rPr>
          <w:rFonts w:ascii="Arial" w:hAnsi="Arial" w:cs="Arial"/>
          <w:b/>
          <w:bCs/>
        </w:rPr>
        <w:t>Economic Development Power Allocation Board (“EDPAB”)</w:t>
      </w:r>
    </w:p>
    <w:p w14:paraId="4562F837" w14:textId="2158C0BA" w:rsidR="00FF65F2" w:rsidRPr="0024007D" w:rsidRDefault="00FF65F2" w:rsidP="00FF65F2">
      <w:pPr>
        <w:ind w:firstLine="720"/>
        <w:rPr>
          <w:rFonts w:ascii="Arial" w:hAnsi="Arial" w:cs="Arial"/>
        </w:rPr>
      </w:pPr>
      <w:r w:rsidRPr="0024007D">
        <w:rPr>
          <w:rFonts w:ascii="Arial" w:hAnsi="Arial" w:cs="Arial"/>
        </w:rPr>
        <w:t xml:space="preserve"> </w:t>
      </w:r>
    </w:p>
    <w:p w14:paraId="190E4E2A" w14:textId="057B5D84" w:rsidR="00FF65F2" w:rsidRPr="0024007D" w:rsidRDefault="00FF65F2" w:rsidP="009977E8">
      <w:pPr>
        <w:rPr>
          <w:rFonts w:ascii="Arial" w:hAnsi="Arial" w:cs="Arial"/>
        </w:rPr>
      </w:pPr>
      <w:r w:rsidRPr="0024007D">
        <w:rPr>
          <w:rFonts w:ascii="Arial" w:hAnsi="Arial" w:cs="Arial"/>
        </w:rPr>
        <w:tab/>
        <w:t xml:space="preserve">EDPAB was established </w:t>
      </w:r>
      <w:r w:rsidR="0064780F" w:rsidRPr="0024007D">
        <w:rPr>
          <w:rFonts w:ascii="Arial" w:hAnsi="Arial" w:cs="Arial"/>
        </w:rPr>
        <w:t xml:space="preserve">in </w:t>
      </w:r>
      <w:r w:rsidRPr="0024007D">
        <w:rPr>
          <w:rFonts w:ascii="Arial" w:hAnsi="Arial" w:cs="Arial"/>
        </w:rPr>
        <w:t>1987</w:t>
      </w:r>
      <w:r w:rsidR="00C0324C">
        <w:rPr>
          <w:rFonts w:ascii="Arial" w:hAnsi="Arial" w:cs="Arial"/>
        </w:rPr>
        <w:t>. T</w:t>
      </w:r>
      <w:r w:rsidR="009977E8">
        <w:rPr>
          <w:rFonts w:ascii="Arial" w:hAnsi="Arial" w:cs="Arial"/>
        </w:rPr>
        <w:t>he m</w:t>
      </w:r>
      <w:r w:rsidRPr="0024007D">
        <w:rPr>
          <w:rFonts w:ascii="Arial" w:hAnsi="Arial" w:cs="Arial"/>
        </w:rPr>
        <w:t>ember</w:t>
      </w:r>
      <w:r w:rsidR="00F85658" w:rsidRPr="0024007D">
        <w:rPr>
          <w:rFonts w:ascii="Arial" w:hAnsi="Arial" w:cs="Arial"/>
        </w:rPr>
        <w:t>s</w:t>
      </w:r>
      <w:r w:rsidRPr="0024007D">
        <w:rPr>
          <w:rFonts w:ascii="Arial" w:hAnsi="Arial" w:cs="Arial"/>
        </w:rPr>
        <w:t xml:space="preserve"> serve for a term of 3 years</w:t>
      </w:r>
      <w:r w:rsidR="00F85658" w:rsidRPr="0024007D">
        <w:rPr>
          <w:rFonts w:ascii="Arial" w:hAnsi="Arial" w:cs="Arial"/>
        </w:rPr>
        <w:t xml:space="preserve">. </w:t>
      </w:r>
      <w:r w:rsidRPr="0024007D">
        <w:rPr>
          <w:rFonts w:ascii="Arial" w:hAnsi="Arial" w:cs="Arial"/>
        </w:rPr>
        <w:t xml:space="preserve">Two members </w:t>
      </w:r>
      <w:r w:rsidR="0064780F" w:rsidRPr="0024007D">
        <w:rPr>
          <w:rFonts w:ascii="Arial" w:hAnsi="Arial" w:cs="Arial"/>
        </w:rPr>
        <w:t xml:space="preserve">are </w:t>
      </w:r>
      <w:r w:rsidRPr="0024007D">
        <w:rPr>
          <w:rFonts w:ascii="Arial" w:hAnsi="Arial" w:cs="Arial"/>
        </w:rPr>
        <w:t>appointed by</w:t>
      </w:r>
      <w:r w:rsidR="0064780F" w:rsidRPr="0024007D">
        <w:rPr>
          <w:rFonts w:ascii="Arial" w:hAnsi="Arial" w:cs="Arial"/>
        </w:rPr>
        <w:t xml:space="preserve"> the</w:t>
      </w:r>
      <w:r w:rsidRPr="0024007D">
        <w:rPr>
          <w:rFonts w:ascii="Arial" w:hAnsi="Arial" w:cs="Arial"/>
        </w:rPr>
        <w:t xml:space="preserve"> Governor</w:t>
      </w:r>
      <w:r w:rsidR="008E76BE" w:rsidRPr="0024007D">
        <w:rPr>
          <w:rFonts w:ascii="Arial" w:hAnsi="Arial" w:cs="Arial"/>
        </w:rPr>
        <w:t>, o</w:t>
      </w:r>
      <w:r w:rsidRPr="0024007D">
        <w:rPr>
          <w:rFonts w:ascii="Arial" w:hAnsi="Arial" w:cs="Arial"/>
        </w:rPr>
        <w:t xml:space="preserve">ne by </w:t>
      </w:r>
      <w:r w:rsidR="0064780F" w:rsidRPr="0024007D">
        <w:rPr>
          <w:rFonts w:ascii="Arial" w:hAnsi="Arial" w:cs="Arial"/>
        </w:rPr>
        <w:t xml:space="preserve">the </w:t>
      </w:r>
      <w:r w:rsidRPr="0024007D">
        <w:rPr>
          <w:rFonts w:ascii="Arial" w:hAnsi="Arial" w:cs="Arial"/>
        </w:rPr>
        <w:t xml:space="preserve">Speaker of </w:t>
      </w:r>
      <w:r w:rsidR="0064780F" w:rsidRPr="0024007D">
        <w:rPr>
          <w:rFonts w:ascii="Arial" w:hAnsi="Arial" w:cs="Arial"/>
        </w:rPr>
        <w:t xml:space="preserve">the </w:t>
      </w:r>
      <w:r w:rsidRPr="0024007D">
        <w:rPr>
          <w:rFonts w:ascii="Arial" w:hAnsi="Arial" w:cs="Arial"/>
        </w:rPr>
        <w:t>Assembly</w:t>
      </w:r>
      <w:r w:rsidR="008E76BE" w:rsidRPr="0024007D">
        <w:rPr>
          <w:rFonts w:ascii="Arial" w:hAnsi="Arial" w:cs="Arial"/>
        </w:rPr>
        <w:t>, and o</w:t>
      </w:r>
      <w:r w:rsidRPr="0024007D">
        <w:rPr>
          <w:rFonts w:ascii="Arial" w:hAnsi="Arial" w:cs="Arial"/>
        </w:rPr>
        <w:t xml:space="preserve">ne by </w:t>
      </w:r>
      <w:r w:rsidR="008E76BE" w:rsidRPr="0024007D">
        <w:rPr>
          <w:rFonts w:ascii="Arial" w:hAnsi="Arial" w:cs="Arial"/>
        </w:rPr>
        <w:t>the Pr</w:t>
      </w:r>
      <w:r w:rsidRPr="0024007D">
        <w:rPr>
          <w:rFonts w:ascii="Arial" w:hAnsi="Arial" w:cs="Arial"/>
        </w:rPr>
        <w:t xml:space="preserve">esident </w:t>
      </w:r>
      <w:r w:rsidR="008E76BE" w:rsidRPr="0024007D">
        <w:rPr>
          <w:rFonts w:ascii="Arial" w:hAnsi="Arial" w:cs="Arial"/>
        </w:rPr>
        <w:t>P</w:t>
      </w:r>
      <w:r w:rsidRPr="0024007D">
        <w:rPr>
          <w:rFonts w:ascii="Arial" w:hAnsi="Arial" w:cs="Arial"/>
        </w:rPr>
        <w:t xml:space="preserve">ro </w:t>
      </w:r>
      <w:r w:rsidR="008E76BE" w:rsidRPr="0024007D">
        <w:rPr>
          <w:rFonts w:ascii="Arial" w:hAnsi="Arial" w:cs="Arial"/>
        </w:rPr>
        <w:t>T</w:t>
      </w:r>
      <w:r w:rsidRPr="0024007D">
        <w:rPr>
          <w:rFonts w:ascii="Arial" w:hAnsi="Arial" w:cs="Arial"/>
        </w:rPr>
        <w:t>emp</w:t>
      </w:r>
      <w:r w:rsidR="00511EF3" w:rsidRPr="0024007D">
        <w:rPr>
          <w:rFonts w:ascii="Arial" w:hAnsi="Arial" w:cs="Arial"/>
        </w:rPr>
        <w:t xml:space="preserve"> </w:t>
      </w:r>
      <w:r w:rsidRPr="0024007D">
        <w:rPr>
          <w:rFonts w:ascii="Arial" w:hAnsi="Arial" w:cs="Arial"/>
        </w:rPr>
        <w:t xml:space="preserve">of the </w:t>
      </w:r>
      <w:r w:rsidR="008E76BE" w:rsidRPr="0024007D">
        <w:rPr>
          <w:rFonts w:ascii="Arial" w:hAnsi="Arial" w:cs="Arial"/>
        </w:rPr>
        <w:t>S</w:t>
      </w:r>
      <w:r w:rsidRPr="0024007D">
        <w:rPr>
          <w:rFonts w:ascii="Arial" w:hAnsi="Arial" w:cs="Arial"/>
        </w:rPr>
        <w:t>enate.</w:t>
      </w:r>
      <w:r w:rsidR="0064780F" w:rsidRPr="0024007D">
        <w:rPr>
          <w:rFonts w:ascii="Arial" w:hAnsi="Arial" w:cs="Arial"/>
        </w:rPr>
        <w:t xml:space="preserve"> The Assembly Speaker</w:t>
      </w:r>
      <w:r w:rsidR="00A02087" w:rsidRPr="0024007D">
        <w:rPr>
          <w:rFonts w:ascii="Arial" w:hAnsi="Arial" w:cs="Arial"/>
        </w:rPr>
        <w:t>’s</w:t>
      </w:r>
      <w:r w:rsidR="0064780F" w:rsidRPr="0024007D">
        <w:rPr>
          <w:rFonts w:ascii="Arial" w:hAnsi="Arial" w:cs="Arial"/>
        </w:rPr>
        <w:t xml:space="preserve"> recommendation has remained vacant since 2017. </w:t>
      </w:r>
      <w:r w:rsidRPr="0024007D">
        <w:rPr>
          <w:rFonts w:ascii="Arial" w:hAnsi="Arial" w:cs="Arial"/>
        </w:rPr>
        <w:t xml:space="preserve"> </w:t>
      </w:r>
      <w:r w:rsidR="008E76BE" w:rsidRPr="0024007D">
        <w:rPr>
          <w:rFonts w:ascii="Arial" w:hAnsi="Arial" w:cs="Arial"/>
        </w:rPr>
        <w:t>The c</w:t>
      </w:r>
      <w:r w:rsidRPr="0024007D">
        <w:rPr>
          <w:rFonts w:ascii="Arial" w:hAnsi="Arial" w:cs="Arial"/>
        </w:rPr>
        <w:t xml:space="preserve">hair </w:t>
      </w:r>
      <w:r w:rsidR="008E76BE" w:rsidRPr="0024007D">
        <w:rPr>
          <w:rFonts w:ascii="Arial" w:hAnsi="Arial" w:cs="Arial"/>
        </w:rPr>
        <w:t xml:space="preserve">of the Board </w:t>
      </w:r>
      <w:r w:rsidRPr="0024007D">
        <w:rPr>
          <w:rFonts w:ascii="Arial" w:hAnsi="Arial" w:cs="Arial"/>
        </w:rPr>
        <w:t xml:space="preserve">is chosen by </w:t>
      </w:r>
      <w:r w:rsidR="0064780F" w:rsidRPr="0024007D">
        <w:rPr>
          <w:rFonts w:ascii="Arial" w:hAnsi="Arial" w:cs="Arial"/>
        </w:rPr>
        <w:t xml:space="preserve">the </w:t>
      </w:r>
      <w:r w:rsidRPr="0024007D">
        <w:rPr>
          <w:rFonts w:ascii="Arial" w:hAnsi="Arial" w:cs="Arial"/>
        </w:rPr>
        <w:t>Governor.</w:t>
      </w:r>
      <w:r w:rsidR="008E76BE" w:rsidRPr="0024007D">
        <w:rPr>
          <w:rFonts w:ascii="Arial" w:hAnsi="Arial" w:cs="Arial"/>
        </w:rPr>
        <w:t xml:space="preserve"> </w:t>
      </w:r>
      <w:r w:rsidRPr="0024007D">
        <w:rPr>
          <w:rFonts w:ascii="Arial" w:hAnsi="Arial" w:cs="Arial"/>
        </w:rPr>
        <w:t>N</w:t>
      </w:r>
      <w:r w:rsidR="008E76BE" w:rsidRPr="0024007D">
        <w:rPr>
          <w:rFonts w:ascii="Arial" w:hAnsi="Arial" w:cs="Arial"/>
        </w:rPr>
        <w:t xml:space="preserve">ew </w:t>
      </w:r>
      <w:r w:rsidRPr="0024007D">
        <w:rPr>
          <w:rFonts w:ascii="Arial" w:hAnsi="Arial" w:cs="Arial"/>
        </w:rPr>
        <w:t>Y</w:t>
      </w:r>
      <w:r w:rsidR="008E76BE" w:rsidRPr="0024007D">
        <w:rPr>
          <w:rFonts w:ascii="Arial" w:hAnsi="Arial" w:cs="Arial"/>
        </w:rPr>
        <w:t>ork</w:t>
      </w:r>
      <w:r w:rsidRPr="0024007D">
        <w:rPr>
          <w:rFonts w:ascii="Arial" w:hAnsi="Arial" w:cs="Arial"/>
        </w:rPr>
        <w:t xml:space="preserve"> </w:t>
      </w:r>
      <w:r w:rsidR="008E76BE" w:rsidRPr="0024007D">
        <w:rPr>
          <w:rFonts w:ascii="Arial" w:hAnsi="Arial" w:cs="Arial"/>
        </w:rPr>
        <w:t>State Economic Development Law provides for a quorum of three (3).</w:t>
      </w:r>
      <w:r w:rsidR="0064780F" w:rsidRPr="0024007D">
        <w:rPr>
          <w:rFonts w:ascii="Arial" w:hAnsi="Arial" w:cs="Arial"/>
        </w:rPr>
        <w:t xml:space="preserve"> </w:t>
      </w:r>
    </w:p>
    <w:p w14:paraId="7B1080BA" w14:textId="77777777" w:rsidR="008E76BE" w:rsidRPr="0024007D" w:rsidRDefault="008E76BE" w:rsidP="008E76BE">
      <w:pPr>
        <w:rPr>
          <w:rFonts w:ascii="Arial" w:hAnsi="Arial" w:cs="Arial"/>
        </w:rPr>
      </w:pPr>
    </w:p>
    <w:p w14:paraId="13D92F53" w14:textId="77777777" w:rsidR="00EC33A8" w:rsidRPr="0024007D" w:rsidRDefault="00EC33A8" w:rsidP="008E76BE">
      <w:pPr>
        <w:ind w:firstLine="720"/>
        <w:rPr>
          <w:rFonts w:ascii="Arial" w:hAnsi="Arial" w:cs="Arial"/>
        </w:rPr>
      </w:pPr>
    </w:p>
    <w:p w14:paraId="149BD65D" w14:textId="59D3A99C" w:rsidR="00FE19C4" w:rsidRPr="00897EC0" w:rsidRDefault="00FE19C4" w:rsidP="00897EC0">
      <w:pPr>
        <w:rPr>
          <w:rFonts w:ascii="Arial" w:hAnsi="Arial" w:cs="Arial"/>
          <w:b/>
          <w:bCs/>
        </w:rPr>
      </w:pPr>
      <w:r w:rsidRPr="00897EC0">
        <w:rPr>
          <w:rFonts w:ascii="Arial" w:hAnsi="Arial" w:cs="Arial"/>
          <w:b/>
          <w:bCs/>
        </w:rPr>
        <w:t>W</w:t>
      </w:r>
      <w:r w:rsidR="00961396" w:rsidRPr="00897EC0">
        <w:rPr>
          <w:rFonts w:ascii="Arial" w:hAnsi="Arial" w:cs="Arial"/>
          <w:b/>
          <w:bCs/>
        </w:rPr>
        <w:t xml:space="preserve">estern </w:t>
      </w:r>
      <w:r w:rsidRPr="00897EC0">
        <w:rPr>
          <w:rFonts w:ascii="Arial" w:hAnsi="Arial" w:cs="Arial"/>
          <w:b/>
          <w:bCs/>
        </w:rPr>
        <w:t>N</w:t>
      </w:r>
      <w:r w:rsidR="00961396" w:rsidRPr="00897EC0">
        <w:rPr>
          <w:rFonts w:ascii="Arial" w:hAnsi="Arial" w:cs="Arial"/>
          <w:b/>
          <w:bCs/>
        </w:rPr>
        <w:t xml:space="preserve">ew </w:t>
      </w:r>
      <w:r w:rsidRPr="00897EC0">
        <w:rPr>
          <w:rFonts w:ascii="Arial" w:hAnsi="Arial" w:cs="Arial"/>
          <w:b/>
          <w:bCs/>
        </w:rPr>
        <w:t>Y</w:t>
      </w:r>
      <w:r w:rsidR="00961396" w:rsidRPr="00897EC0">
        <w:rPr>
          <w:rFonts w:ascii="Arial" w:hAnsi="Arial" w:cs="Arial"/>
          <w:b/>
          <w:bCs/>
        </w:rPr>
        <w:t xml:space="preserve">ork </w:t>
      </w:r>
      <w:r w:rsidRPr="00897EC0">
        <w:rPr>
          <w:rFonts w:ascii="Arial" w:hAnsi="Arial" w:cs="Arial"/>
          <w:b/>
          <w:bCs/>
        </w:rPr>
        <w:t>P</w:t>
      </w:r>
      <w:r w:rsidR="00961396" w:rsidRPr="00897EC0">
        <w:rPr>
          <w:rFonts w:ascii="Arial" w:hAnsi="Arial" w:cs="Arial"/>
          <w:b/>
          <w:bCs/>
        </w:rPr>
        <w:t xml:space="preserve">ower </w:t>
      </w:r>
      <w:r w:rsidRPr="00897EC0">
        <w:rPr>
          <w:rFonts w:ascii="Arial" w:hAnsi="Arial" w:cs="Arial"/>
          <w:b/>
          <w:bCs/>
        </w:rPr>
        <w:t>P</w:t>
      </w:r>
      <w:r w:rsidR="00961396" w:rsidRPr="00897EC0">
        <w:rPr>
          <w:rFonts w:ascii="Arial" w:hAnsi="Arial" w:cs="Arial"/>
          <w:b/>
          <w:bCs/>
        </w:rPr>
        <w:t xml:space="preserve">roceeds </w:t>
      </w:r>
      <w:r w:rsidRPr="00897EC0">
        <w:rPr>
          <w:rFonts w:ascii="Arial" w:hAnsi="Arial" w:cs="Arial"/>
          <w:b/>
          <w:bCs/>
        </w:rPr>
        <w:t>A</w:t>
      </w:r>
      <w:r w:rsidR="00961396" w:rsidRPr="00897EC0">
        <w:rPr>
          <w:rFonts w:ascii="Arial" w:hAnsi="Arial" w:cs="Arial"/>
          <w:b/>
          <w:bCs/>
        </w:rPr>
        <w:t xml:space="preserve">llocation </w:t>
      </w:r>
      <w:r w:rsidRPr="00897EC0">
        <w:rPr>
          <w:rFonts w:ascii="Arial" w:hAnsi="Arial" w:cs="Arial"/>
          <w:b/>
          <w:bCs/>
        </w:rPr>
        <w:t>B</w:t>
      </w:r>
      <w:r w:rsidR="00961396" w:rsidRPr="00897EC0">
        <w:rPr>
          <w:rFonts w:ascii="Arial" w:hAnsi="Arial" w:cs="Arial"/>
          <w:b/>
          <w:bCs/>
        </w:rPr>
        <w:t>oard (“WNYPPAB”)</w:t>
      </w:r>
    </w:p>
    <w:p w14:paraId="433DF11A" w14:textId="77777777" w:rsidR="008E76BE" w:rsidRPr="0024007D" w:rsidRDefault="008E76BE" w:rsidP="008E76BE">
      <w:pPr>
        <w:ind w:firstLine="720"/>
        <w:rPr>
          <w:rFonts w:ascii="Arial" w:hAnsi="Arial" w:cs="Arial"/>
        </w:rPr>
      </w:pPr>
    </w:p>
    <w:p w14:paraId="0E4B96B5" w14:textId="62CD23D7" w:rsidR="007358D3" w:rsidRPr="0024007D" w:rsidRDefault="00961396" w:rsidP="00F748B2">
      <w:pPr>
        <w:rPr>
          <w:rFonts w:ascii="Arial" w:hAnsi="Arial" w:cs="Arial"/>
        </w:rPr>
      </w:pPr>
      <w:r w:rsidRPr="0024007D">
        <w:rPr>
          <w:rFonts w:ascii="Arial" w:hAnsi="Arial" w:cs="Arial"/>
        </w:rPr>
        <w:tab/>
      </w:r>
      <w:r w:rsidR="002B7E6E" w:rsidRPr="0024007D">
        <w:rPr>
          <w:rFonts w:ascii="Arial" w:hAnsi="Arial" w:cs="Arial"/>
        </w:rPr>
        <w:t xml:space="preserve">The </w:t>
      </w:r>
      <w:r w:rsidR="00F748B2">
        <w:rPr>
          <w:rFonts w:ascii="Arial" w:hAnsi="Arial" w:cs="Arial"/>
        </w:rPr>
        <w:t xml:space="preserve">WNYPPAB </w:t>
      </w:r>
      <w:r w:rsidR="002B7E6E" w:rsidRPr="0024007D">
        <w:rPr>
          <w:rFonts w:ascii="Arial" w:hAnsi="Arial" w:cs="Arial"/>
        </w:rPr>
        <w:t>Board</w:t>
      </w:r>
      <w:r w:rsidR="0072283B">
        <w:rPr>
          <w:rFonts w:ascii="Arial" w:hAnsi="Arial" w:cs="Arial"/>
        </w:rPr>
        <w:t xml:space="preserve"> has been operating since 20</w:t>
      </w:r>
      <w:r w:rsidR="009977E8">
        <w:rPr>
          <w:rFonts w:ascii="Arial" w:hAnsi="Arial" w:cs="Arial"/>
        </w:rPr>
        <w:t xml:space="preserve">13. The </w:t>
      </w:r>
      <w:r w:rsidR="002B7E6E" w:rsidRPr="0024007D">
        <w:rPr>
          <w:rFonts w:ascii="Arial" w:hAnsi="Arial" w:cs="Arial"/>
        </w:rPr>
        <w:t>members, who serve for 5</w:t>
      </w:r>
      <w:r w:rsidR="006B2088" w:rsidRPr="0024007D">
        <w:rPr>
          <w:rFonts w:ascii="Arial" w:hAnsi="Arial" w:cs="Arial"/>
        </w:rPr>
        <w:t>-</w:t>
      </w:r>
      <w:r w:rsidR="002B7E6E" w:rsidRPr="0024007D">
        <w:rPr>
          <w:rFonts w:ascii="Arial" w:hAnsi="Arial" w:cs="Arial"/>
        </w:rPr>
        <w:t>year term</w:t>
      </w:r>
      <w:r w:rsidR="006B2088" w:rsidRPr="0024007D">
        <w:rPr>
          <w:rFonts w:ascii="Arial" w:hAnsi="Arial" w:cs="Arial"/>
        </w:rPr>
        <w:t>s</w:t>
      </w:r>
      <w:r w:rsidR="009B19E5" w:rsidRPr="0024007D">
        <w:rPr>
          <w:rFonts w:ascii="Arial" w:hAnsi="Arial" w:cs="Arial"/>
        </w:rPr>
        <w:t>,</w:t>
      </w:r>
      <w:r w:rsidR="002B7E6E" w:rsidRPr="0024007D">
        <w:rPr>
          <w:rFonts w:ascii="Arial" w:hAnsi="Arial" w:cs="Arial"/>
        </w:rPr>
        <w:t xml:space="preserve"> are appointed by the Governor with one member recommended by the Senate’s President Pro Temp and one by the Assembly Speaker. All the members must reside within </w:t>
      </w:r>
      <w:r w:rsidR="009B19E5" w:rsidRPr="0024007D">
        <w:rPr>
          <w:rFonts w:ascii="Arial" w:hAnsi="Arial" w:cs="Arial"/>
        </w:rPr>
        <w:t xml:space="preserve">a </w:t>
      </w:r>
      <w:r w:rsidR="002B7E6E" w:rsidRPr="0024007D">
        <w:rPr>
          <w:rFonts w:ascii="Arial" w:hAnsi="Arial" w:cs="Arial"/>
        </w:rPr>
        <w:t>thirty</w:t>
      </w:r>
      <w:r w:rsidR="009B19E5" w:rsidRPr="0024007D">
        <w:rPr>
          <w:rFonts w:ascii="Arial" w:hAnsi="Arial" w:cs="Arial"/>
        </w:rPr>
        <w:t>-</w:t>
      </w:r>
      <w:r w:rsidR="002B7E6E" w:rsidRPr="0024007D">
        <w:rPr>
          <w:rFonts w:ascii="Arial" w:hAnsi="Arial" w:cs="Arial"/>
        </w:rPr>
        <w:t xml:space="preserve">mile radius of the Niagara Power Project. The governor designates </w:t>
      </w:r>
      <w:r w:rsidR="009B19E5" w:rsidRPr="0024007D">
        <w:rPr>
          <w:rFonts w:ascii="Arial" w:hAnsi="Arial" w:cs="Arial"/>
        </w:rPr>
        <w:t xml:space="preserve">the </w:t>
      </w:r>
      <w:r w:rsidR="002B7E6E" w:rsidRPr="0024007D">
        <w:rPr>
          <w:rFonts w:ascii="Arial" w:hAnsi="Arial" w:cs="Arial"/>
        </w:rPr>
        <w:t>chair</w:t>
      </w:r>
      <w:r w:rsidR="009B19E5" w:rsidRPr="0024007D">
        <w:rPr>
          <w:rFonts w:ascii="Arial" w:hAnsi="Arial" w:cs="Arial"/>
        </w:rPr>
        <w:t xml:space="preserve"> of the Board</w:t>
      </w:r>
      <w:r w:rsidR="002B7E6E" w:rsidRPr="0024007D">
        <w:rPr>
          <w:rFonts w:ascii="Arial" w:hAnsi="Arial" w:cs="Arial"/>
        </w:rPr>
        <w:t xml:space="preserve">. A quorum </w:t>
      </w:r>
      <w:r w:rsidR="009B19E5" w:rsidRPr="0024007D">
        <w:rPr>
          <w:rFonts w:ascii="Arial" w:hAnsi="Arial" w:cs="Arial"/>
        </w:rPr>
        <w:t xml:space="preserve">of </w:t>
      </w:r>
      <w:r w:rsidR="002B7E6E" w:rsidRPr="0024007D">
        <w:rPr>
          <w:rFonts w:ascii="Arial" w:hAnsi="Arial" w:cs="Arial"/>
        </w:rPr>
        <w:t xml:space="preserve">3 is required for doing business </w:t>
      </w:r>
      <w:r w:rsidR="009B19E5" w:rsidRPr="0024007D">
        <w:rPr>
          <w:rFonts w:ascii="Arial" w:hAnsi="Arial" w:cs="Arial"/>
        </w:rPr>
        <w:t>regardless of the number of</w:t>
      </w:r>
      <w:r w:rsidR="002B7E6E" w:rsidRPr="0024007D">
        <w:rPr>
          <w:rFonts w:ascii="Arial" w:hAnsi="Arial" w:cs="Arial"/>
        </w:rPr>
        <w:t xml:space="preserve"> members </w:t>
      </w:r>
      <w:r w:rsidR="009B19E5" w:rsidRPr="0024007D">
        <w:rPr>
          <w:rFonts w:ascii="Arial" w:hAnsi="Arial" w:cs="Arial"/>
        </w:rPr>
        <w:t xml:space="preserve">who </w:t>
      </w:r>
      <w:r w:rsidR="002B7E6E" w:rsidRPr="0024007D">
        <w:rPr>
          <w:rFonts w:ascii="Arial" w:hAnsi="Arial" w:cs="Arial"/>
        </w:rPr>
        <w:t xml:space="preserve">sit on the Board. (EDL, </w:t>
      </w:r>
      <w:r w:rsidR="00854478" w:rsidRPr="0024007D">
        <w:rPr>
          <w:rFonts w:ascii="Arial" w:hAnsi="Arial" w:cs="Arial"/>
        </w:rPr>
        <w:t>A</w:t>
      </w:r>
      <w:r w:rsidR="002B7E6E" w:rsidRPr="0024007D">
        <w:rPr>
          <w:rFonts w:ascii="Arial" w:hAnsi="Arial" w:cs="Arial"/>
        </w:rPr>
        <w:t>rticle 6</w:t>
      </w:r>
      <w:r w:rsidR="00854478" w:rsidRPr="0024007D">
        <w:rPr>
          <w:rFonts w:ascii="Arial" w:hAnsi="Arial" w:cs="Arial"/>
        </w:rPr>
        <w:t>)</w:t>
      </w:r>
    </w:p>
    <w:p w14:paraId="3A3481EA" w14:textId="77777777" w:rsidR="00500A35" w:rsidRPr="0024007D" w:rsidRDefault="00500A35" w:rsidP="002B7E6E">
      <w:pPr>
        <w:ind w:firstLine="720"/>
        <w:rPr>
          <w:rFonts w:ascii="Arial" w:hAnsi="Arial" w:cs="Arial"/>
        </w:rPr>
      </w:pPr>
    </w:p>
    <w:p w14:paraId="5C47B5CC" w14:textId="77777777" w:rsidR="008E76BE" w:rsidRPr="0024007D" w:rsidRDefault="008E76BE" w:rsidP="00FE19C4">
      <w:pPr>
        <w:ind w:left="720" w:firstLine="720"/>
        <w:rPr>
          <w:rFonts w:ascii="Arial" w:hAnsi="Arial" w:cs="Arial"/>
        </w:rPr>
      </w:pPr>
    </w:p>
    <w:p w14:paraId="2D4CC92E" w14:textId="25AC9067" w:rsidR="00EC33A8" w:rsidRPr="00897EC0" w:rsidRDefault="007C6940" w:rsidP="00897EC0">
      <w:pPr>
        <w:rPr>
          <w:rFonts w:ascii="Arial" w:hAnsi="Arial" w:cs="Arial"/>
          <w:b/>
          <w:bCs/>
        </w:rPr>
      </w:pPr>
      <w:r w:rsidRPr="00897EC0">
        <w:rPr>
          <w:rFonts w:ascii="Arial" w:hAnsi="Arial" w:cs="Arial"/>
          <w:b/>
          <w:bCs/>
        </w:rPr>
        <w:t>Northern New York Power Proceeds Allocation Board</w:t>
      </w:r>
      <w:r w:rsidR="00D66E8C" w:rsidRPr="00897EC0">
        <w:rPr>
          <w:rFonts w:ascii="Arial" w:hAnsi="Arial" w:cs="Arial"/>
          <w:b/>
          <w:bCs/>
        </w:rPr>
        <w:t xml:space="preserve"> (“NNYPPAB”)</w:t>
      </w:r>
    </w:p>
    <w:p w14:paraId="5003C86A" w14:textId="77777777" w:rsidR="00DE0341" w:rsidRPr="0024007D" w:rsidRDefault="00DE0341" w:rsidP="00084F59">
      <w:pPr>
        <w:rPr>
          <w:rFonts w:ascii="Arial" w:hAnsi="Arial" w:cs="Arial"/>
        </w:rPr>
      </w:pPr>
    </w:p>
    <w:p w14:paraId="0D6323E5" w14:textId="534F6A14" w:rsidR="00DE0341" w:rsidRPr="0024007D" w:rsidRDefault="00DE0341" w:rsidP="00500A35">
      <w:pPr>
        <w:ind w:firstLine="720"/>
        <w:rPr>
          <w:rFonts w:ascii="Arial" w:hAnsi="Arial" w:cs="Arial"/>
        </w:rPr>
      </w:pPr>
      <w:r w:rsidRPr="0024007D">
        <w:rPr>
          <w:rFonts w:ascii="Arial" w:hAnsi="Arial" w:cs="Arial"/>
        </w:rPr>
        <w:t xml:space="preserve">The </w:t>
      </w:r>
      <w:r w:rsidR="003F01FB">
        <w:rPr>
          <w:rFonts w:ascii="Arial" w:hAnsi="Arial" w:cs="Arial"/>
        </w:rPr>
        <w:t xml:space="preserve">NNYPPAB </w:t>
      </w:r>
      <w:r w:rsidRPr="0024007D">
        <w:rPr>
          <w:rFonts w:ascii="Arial" w:hAnsi="Arial" w:cs="Arial"/>
        </w:rPr>
        <w:t>Board</w:t>
      </w:r>
      <w:r w:rsidR="009977E8">
        <w:rPr>
          <w:rFonts w:ascii="Arial" w:hAnsi="Arial" w:cs="Arial"/>
        </w:rPr>
        <w:t xml:space="preserve"> has been operating </w:t>
      </w:r>
      <w:r w:rsidR="003F01FB">
        <w:rPr>
          <w:rFonts w:ascii="Arial" w:hAnsi="Arial" w:cs="Arial"/>
        </w:rPr>
        <w:t xml:space="preserve">since </w:t>
      </w:r>
      <w:r w:rsidR="00F748B2">
        <w:rPr>
          <w:rFonts w:ascii="Arial" w:hAnsi="Arial" w:cs="Arial"/>
        </w:rPr>
        <w:t>2017</w:t>
      </w:r>
      <w:r w:rsidR="009977E8">
        <w:rPr>
          <w:rFonts w:ascii="Arial" w:hAnsi="Arial" w:cs="Arial"/>
        </w:rPr>
        <w:t xml:space="preserve"> and</w:t>
      </w:r>
      <w:r w:rsidRPr="0024007D">
        <w:rPr>
          <w:rFonts w:ascii="Arial" w:hAnsi="Arial" w:cs="Arial"/>
        </w:rPr>
        <w:t xml:space="preserve"> consists of 5 members appointed by the </w:t>
      </w:r>
      <w:r w:rsidR="00CA2473" w:rsidRPr="0024007D">
        <w:rPr>
          <w:rFonts w:ascii="Arial" w:hAnsi="Arial" w:cs="Arial"/>
        </w:rPr>
        <w:t>G</w:t>
      </w:r>
      <w:r w:rsidRPr="0024007D">
        <w:rPr>
          <w:rFonts w:ascii="Arial" w:hAnsi="Arial" w:cs="Arial"/>
        </w:rPr>
        <w:t xml:space="preserve">overnor as follows: one member appointed on the recommendation of the </w:t>
      </w:r>
      <w:r w:rsidR="00F568E9" w:rsidRPr="0024007D">
        <w:rPr>
          <w:rFonts w:ascii="Arial" w:hAnsi="Arial" w:cs="Arial"/>
        </w:rPr>
        <w:t>T</w:t>
      </w:r>
      <w:r w:rsidRPr="0024007D">
        <w:rPr>
          <w:rFonts w:ascii="Arial" w:hAnsi="Arial" w:cs="Arial"/>
        </w:rPr>
        <w:t xml:space="preserve">emporary </w:t>
      </w:r>
      <w:r w:rsidR="00F568E9" w:rsidRPr="0024007D">
        <w:rPr>
          <w:rFonts w:ascii="Arial" w:hAnsi="Arial" w:cs="Arial"/>
        </w:rPr>
        <w:t>P</w:t>
      </w:r>
      <w:r w:rsidRPr="0024007D">
        <w:rPr>
          <w:rFonts w:ascii="Arial" w:hAnsi="Arial" w:cs="Arial"/>
        </w:rPr>
        <w:t xml:space="preserve">resident of the </w:t>
      </w:r>
      <w:r w:rsidR="00F568E9" w:rsidRPr="0024007D">
        <w:rPr>
          <w:rFonts w:ascii="Arial" w:hAnsi="Arial" w:cs="Arial"/>
        </w:rPr>
        <w:t>S</w:t>
      </w:r>
      <w:r w:rsidRPr="0024007D">
        <w:rPr>
          <w:rFonts w:ascii="Arial" w:hAnsi="Arial" w:cs="Arial"/>
        </w:rPr>
        <w:t xml:space="preserve">enate and </w:t>
      </w:r>
      <w:r w:rsidR="00F568E9" w:rsidRPr="0024007D">
        <w:rPr>
          <w:rFonts w:ascii="Arial" w:hAnsi="Arial" w:cs="Arial"/>
        </w:rPr>
        <w:t xml:space="preserve">who </w:t>
      </w:r>
      <w:r w:rsidRPr="0024007D">
        <w:rPr>
          <w:rFonts w:ascii="Arial" w:hAnsi="Arial" w:cs="Arial"/>
        </w:rPr>
        <w:t>reside</w:t>
      </w:r>
      <w:r w:rsidR="00F568E9" w:rsidRPr="0024007D">
        <w:rPr>
          <w:rFonts w:ascii="Arial" w:hAnsi="Arial" w:cs="Arial"/>
        </w:rPr>
        <w:t>s</w:t>
      </w:r>
      <w:r w:rsidRPr="0024007D">
        <w:rPr>
          <w:rFonts w:ascii="Arial" w:hAnsi="Arial" w:cs="Arial"/>
        </w:rPr>
        <w:t xml:space="preserve"> within </w:t>
      </w:r>
      <w:r w:rsidR="00AC74DA" w:rsidRPr="0024007D">
        <w:rPr>
          <w:rFonts w:ascii="Arial" w:hAnsi="Arial" w:cs="Arial"/>
        </w:rPr>
        <w:t>St. Lawrence County</w:t>
      </w:r>
      <w:r w:rsidR="00F568E9" w:rsidRPr="0024007D">
        <w:rPr>
          <w:rFonts w:ascii="Arial" w:hAnsi="Arial" w:cs="Arial"/>
        </w:rPr>
        <w:t>;</w:t>
      </w:r>
      <w:r w:rsidRPr="0024007D">
        <w:rPr>
          <w:rFonts w:ascii="Arial" w:hAnsi="Arial" w:cs="Arial"/>
        </w:rPr>
        <w:t xml:space="preserve"> one appointed on the recommendation of the </w:t>
      </w:r>
      <w:r w:rsidR="00F568E9" w:rsidRPr="0024007D">
        <w:rPr>
          <w:rFonts w:ascii="Arial" w:hAnsi="Arial" w:cs="Arial"/>
        </w:rPr>
        <w:t>S</w:t>
      </w:r>
      <w:r w:rsidRPr="0024007D">
        <w:rPr>
          <w:rFonts w:ascii="Arial" w:hAnsi="Arial" w:cs="Arial"/>
        </w:rPr>
        <w:t xml:space="preserve">peaker of the </w:t>
      </w:r>
      <w:r w:rsidR="00F568E9" w:rsidRPr="0024007D">
        <w:rPr>
          <w:rFonts w:ascii="Arial" w:hAnsi="Arial" w:cs="Arial"/>
        </w:rPr>
        <w:t>A</w:t>
      </w:r>
      <w:r w:rsidRPr="0024007D">
        <w:rPr>
          <w:rFonts w:ascii="Arial" w:hAnsi="Arial" w:cs="Arial"/>
        </w:rPr>
        <w:t xml:space="preserve">ssembly and </w:t>
      </w:r>
      <w:r w:rsidR="00F568E9" w:rsidRPr="0024007D">
        <w:rPr>
          <w:rFonts w:ascii="Arial" w:hAnsi="Arial" w:cs="Arial"/>
        </w:rPr>
        <w:t xml:space="preserve">who </w:t>
      </w:r>
      <w:r w:rsidRPr="0024007D">
        <w:rPr>
          <w:rFonts w:ascii="Arial" w:hAnsi="Arial" w:cs="Arial"/>
        </w:rPr>
        <w:t>reside</w:t>
      </w:r>
      <w:r w:rsidR="00F568E9" w:rsidRPr="0024007D">
        <w:rPr>
          <w:rFonts w:ascii="Arial" w:hAnsi="Arial" w:cs="Arial"/>
        </w:rPr>
        <w:t>s</w:t>
      </w:r>
      <w:r w:rsidRPr="0024007D">
        <w:rPr>
          <w:rFonts w:ascii="Arial" w:hAnsi="Arial" w:cs="Arial"/>
        </w:rPr>
        <w:t xml:space="preserve"> within St. Lawrence </w:t>
      </w:r>
      <w:r w:rsidR="00AC74DA">
        <w:rPr>
          <w:rFonts w:ascii="Arial" w:hAnsi="Arial" w:cs="Arial"/>
        </w:rPr>
        <w:t>C</w:t>
      </w:r>
      <w:r w:rsidRPr="0024007D">
        <w:rPr>
          <w:rFonts w:ascii="Arial" w:hAnsi="Arial" w:cs="Arial"/>
        </w:rPr>
        <w:t xml:space="preserve">ounty, and at least one additional member must reside within </w:t>
      </w:r>
      <w:r w:rsidR="001E5B15" w:rsidRPr="0024007D">
        <w:rPr>
          <w:rFonts w:ascii="Arial" w:hAnsi="Arial" w:cs="Arial"/>
        </w:rPr>
        <w:t>St. Lawrence County</w:t>
      </w:r>
      <w:r w:rsidRPr="0024007D">
        <w:rPr>
          <w:rFonts w:ascii="Arial" w:hAnsi="Arial" w:cs="Arial"/>
        </w:rPr>
        <w:t>. The last two members are appointed by the Governor and may reside anywhere</w:t>
      </w:r>
      <w:r w:rsidR="00F568E9" w:rsidRPr="0024007D">
        <w:rPr>
          <w:rFonts w:ascii="Arial" w:hAnsi="Arial" w:cs="Arial"/>
        </w:rPr>
        <w:t xml:space="preserve"> in the state of New York</w:t>
      </w:r>
      <w:r w:rsidRPr="0024007D">
        <w:rPr>
          <w:rFonts w:ascii="Arial" w:hAnsi="Arial" w:cs="Arial"/>
        </w:rPr>
        <w:t>.</w:t>
      </w:r>
    </w:p>
    <w:p w14:paraId="499C9CF8" w14:textId="77777777" w:rsidR="00DE0341" w:rsidRDefault="00DE0341" w:rsidP="00084F59">
      <w:pPr>
        <w:rPr>
          <w:rFonts w:ascii="Arial" w:hAnsi="Arial" w:cs="Arial"/>
        </w:rPr>
      </w:pPr>
    </w:p>
    <w:p w14:paraId="50883243" w14:textId="77777777" w:rsidR="00AB7840" w:rsidRDefault="00AB7840" w:rsidP="00084F59">
      <w:pPr>
        <w:rPr>
          <w:rFonts w:ascii="Arial" w:hAnsi="Arial" w:cs="Arial"/>
        </w:rPr>
      </w:pPr>
    </w:p>
    <w:p w14:paraId="2E5C7C3C" w14:textId="0084780A" w:rsidR="001121B7" w:rsidRPr="00EC2EEF" w:rsidRDefault="001121B7" w:rsidP="00084F59">
      <w:pPr>
        <w:rPr>
          <w:rFonts w:ascii="Arial" w:hAnsi="Arial" w:cs="Arial"/>
          <w:b/>
          <w:bCs/>
          <w:u w:val="single"/>
        </w:rPr>
      </w:pPr>
      <w:r w:rsidRPr="00EC2EEF">
        <w:rPr>
          <w:rFonts w:ascii="Arial" w:hAnsi="Arial" w:cs="Arial"/>
          <w:b/>
          <w:bCs/>
          <w:u w:val="single"/>
        </w:rPr>
        <w:t>NYPA Subsidiaries</w:t>
      </w:r>
    </w:p>
    <w:p w14:paraId="4FEE9FF4" w14:textId="77777777" w:rsidR="005D50EF" w:rsidRPr="00EC2EEF" w:rsidRDefault="005D50EF" w:rsidP="00084F59">
      <w:pPr>
        <w:rPr>
          <w:rFonts w:ascii="Arial" w:hAnsi="Arial" w:cs="Arial"/>
          <w:b/>
          <w:bCs/>
          <w:u w:val="single"/>
        </w:rPr>
      </w:pPr>
    </w:p>
    <w:p w14:paraId="62A6212B" w14:textId="75F7A066" w:rsidR="005D50EF" w:rsidRPr="00897EC0" w:rsidRDefault="00DA1F4E" w:rsidP="00897EC0">
      <w:pPr>
        <w:rPr>
          <w:rFonts w:ascii="Arial" w:hAnsi="Arial" w:cs="Arial"/>
          <w:b/>
          <w:bCs/>
        </w:rPr>
      </w:pPr>
      <w:r w:rsidRPr="00897EC0">
        <w:rPr>
          <w:rFonts w:ascii="Arial" w:hAnsi="Arial" w:cs="Arial"/>
          <w:b/>
          <w:bCs/>
        </w:rPr>
        <w:t>New York State Canal Corporation</w:t>
      </w:r>
    </w:p>
    <w:p w14:paraId="788ED169" w14:textId="7611F629" w:rsidR="00DA1F4E" w:rsidRPr="00EC2EEF" w:rsidRDefault="008A7D63" w:rsidP="0046210F">
      <w:pPr>
        <w:ind w:firstLine="720"/>
        <w:rPr>
          <w:rFonts w:ascii="Arial" w:hAnsi="Arial" w:cs="Arial"/>
        </w:rPr>
      </w:pPr>
      <w:r w:rsidRPr="00EC2EEF">
        <w:rPr>
          <w:rFonts w:ascii="Arial" w:hAnsi="Arial" w:cs="Arial"/>
        </w:rPr>
        <w:t xml:space="preserve">In January of 2017, the NYPA </w:t>
      </w:r>
      <w:r w:rsidR="00E32C8A" w:rsidRPr="00EC2EEF">
        <w:rPr>
          <w:rFonts w:ascii="Arial" w:hAnsi="Arial" w:cs="Arial"/>
        </w:rPr>
        <w:t>Trustees met for the first time as the reconstituted Board of Directors of the</w:t>
      </w:r>
      <w:r w:rsidR="00DA1F4E" w:rsidRPr="00EC2EEF">
        <w:rPr>
          <w:rFonts w:ascii="Arial" w:hAnsi="Arial" w:cs="Arial"/>
        </w:rPr>
        <w:t xml:space="preserve"> New York State Canal Corporation</w:t>
      </w:r>
      <w:r w:rsidR="00FA3070" w:rsidRPr="00EC2EEF">
        <w:rPr>
          <w:rFonts w:ascii="Arial" w:hAnsi="Arial" w:cs="Arial"/>
        </w:rPr>
        <w:t xml:space="preserve"> – a </w:t>
      </w:r>
      <w:r w:rsidR="00F37DBE" w:rsidRPr="00EC2EEF">
        <w:rPr>
          <w:rFonts w:ascii="Arial" w:hAnsi="Arial" w:cs="Arial"/>
        </w:rPr>
        <w:t>subsidiary of NYPA responsible for the operation and maintenance of the New York State Canal System</w:t>
      </w:r>
      <w:r w:rsidR="00FA3070" w:rsidRPr="00EC2EEF">
        <w:rPr>
          <w:rFonts w:ascii="Arial" w:hAnsi="Arial" w:cs="Arial"/>
        </w:rPr>
        <w:t xml:space="preserve">. </w:t>
      </w:r>
    </w:p>
    <w:p w14:paraId="0D2F5700" w14:textId="77777777" w:rsidR="005520FD" w:rsidRPr="00EC2EEF" w:rsidRDefault="005520FD" w:rsidP="005520FD">
      <w:pPr>
        <w:rPr>
          <w:rFonts w:ascii="Arial" w:hAnsi="Arial" w:cs="Arial"/>
        </w:rPr>
      </w:pPr>
    </w:p>
    <w:p w14:paraId="06FD31BD" w14:textId="77777777" w:rsidR="005520FD" w:rsidRPr="00EC2EEF" w:rsidRDefault="005520FD" w:rsidP="005520FD">
      <w:pPr>
        <w:rPr>
          <w:rFonts w:ascii="Arial" w:hAnsi="Arial" w:cs="Arial"/>
        </w:rPr>
      </w:pPr>
    </w:p>
    <w:p w14:paraId="07E44241" w14:textId="3DDB7080" w:rsidR="005520FD" w:rsidRPr="00897EC0" w:rsidRDefault="00DC01E3" w:rsidP="00897EC0">
      <w:pPr>
        <w:rPr>
          <w:rFonts w:ascii="Arial" w:hAnsi="Arial" w:cs="Arial"/>
          <w:b/>
          <w:bCs/>
        </w:rPr>
      </w:pPr>
      <w:r w:rsidRPr="00897EC0">
        <w:rPr>
          <w:rFonts w:ascii="Arial" w:hAnsi="Arial" w:cs="Arial"/>
          <w:b/>
          <w:bCs/>
        </w:rPr>
        <w:t xml:space="preserve">NYPA Captive Insurance </w:t>
      </w:r>
    </w:p>
    <w:p w14:paraId="4765C2D8" w14:textId="1EC6F5F6" w:rsidR="001121B7" w:rsidRDefault="00921701" w:rsidP="00BE5584">
      <w:pPr>
        <w:ind w:firstLine="720"/>
        <w:rPr>
          <w:rFonts w:ascii="Arial" w:hAnsi="Arial" w:cs="Arial"/>
        </w:rPr>
      </w:pPr>
      <w:r w:rsidRPr="00EC2EEF">
        <w:rPr>
          <w:rFonts w:ascii="Arial" w:hAnsi="Arial" w:cs="Arial"/>
        </w:rPr>
        <w:t xml:space="preserve">NYPA is in the process of establishing </w:t>
      </w:r>
      <w:r w:rsidR="005F2021" w:rsidRPr="00EC2EEF">
        <w:rPr>
          <w:rFonts w:ascii="Arial" w:hAnsi="Arial" w:cs="Arial"/>
        </w:rPr>
        <w:t xml:space="preserve">a new </w:t>
      </w:r>
      <w:r w:rsidR="00FC5D14" w:rsidRPr="00EC2EEF">
        <w:rPr>
          <w:rFonts w:ascii="Arial" w:hAnsi="Arial" w:cs="Arial"/>
        </w:rPr>
        <w:t xml:space="preserve">subsidiary, the </w:t>
      </w:r>
      <w:r w:rsidRPr="00EC2EEF">
        <w:rPr>
          <w:rFonts w:ascii="Arial" w:hAnsi="Arial" w:cs="Arial"/>
        </w:rPr>
        <w:t>Captive Insurance Board</w:t>
      </w:r>
      <w:r w:rsidR="00B37279" w:rsidRPr="00EC2EEF">
        <w:rPr>
          <w:rFonts w:ascii="Arial" w:hAnsi="Arial" w:cs="Arial"/>
        </w:rPr>
        <w:t xml:space="preserve">, </w:t>
      </w:r>
      <w:r w:rsidR="000B05F5" w:rsidRPr="00EC2EEF">
        <w:rPr>
          <w:rFonts w:ascii="Arial" w:hAnsi="Arial" w:cs="Arial"/>
        </w:rPr>
        <w:t xml:space="preserve">to manage risks </w:t>
      </w:r>
      <w:r w:rsidR="00B30EB8" w:rsidRPr="00EC2EEF">
        <w:rPr>
          <w:rFonts w:ascii="Arial" w:hAnsi="Arial" w:cs="Arial"/>
        </w:rPr>
        <w:t xml:space="preserve">by self-insuring </w:t>
      </w:r>
      <w:r w:rsidR="00BE5584" w:rsidRPr="00EC2EEF">
        <w:rPr>
          <w:rFonts w:ascii="Arial" w:hAnsi="Arial" w:cs="Arial"/>
        </w:rPr>
        <w:t>i</w:t>
      </w:r>
      <w:r w:rsidR="00AD5283" w:rsidRPr="00EC2EEF">
        <w:rPr>
          <w:rFonts w:ascii="Arial" w:hAnsi="Arial" w:cs="Arial"/>
        </w:rPr>
        <w:t>nstead of</w:t>
      </w:r>
      <w:r w:rsidR="00BE5584" w:rsidRPr="00EC2EEF">
        <w:rPr>
          <w:rFonts w:ascii="Arial" w:hAnsi="Arial" w:cs="Arial"/>
        </w:rPr>
        <w:t xml:space="preserve"> utilizing </w:t>
      </w:r>
      <w:r w:rsidR="00AD5283" w:rsidRPr="00EC2EEF">
        <w:rPr>
          <w:rFonts w:ascii="Arial" w:hAnsi="Arial" w:cs="Arial"/>
        </w:rPr>
        <w:t xml:space="preserve">third-party insurers. </w:t>
      </w:r>
      <w:r w:rsidR="00E43F7D" w:rsidRPr="00EC2EEF">
        <w:rPr>
          <w:rFonts w:ascii="Arial" w:hAnsi="Arial" w:cs="Arial"/>
        </w:rPr>
        <w:t xml:space="preserve">The members of the Captive Insurance Board </w:t>
      </w:r>
      <w:r w:rsidR="00F9446F" w:rsidRPr="00EC2EEF">
        <w:rPr>
          <w:rFonts w:ascii="Arial" w:hAnsi="Arial" w:cs="Arial"/>
        </w:rPr>
        <w:t>are the members of the NYPA Board.</w:t>
      </w:r>
      <w:r w:rsidR="00E43F7D">
        <w:rPr>
          <w:rFonts w:ascii="Arial" w:hAnsi="Arial" w:cs="Arial"/>
        </w:rPr>
        <w:t xml:space="preserve"> </w:t>
      </w:r>
    </w:p>
    <w:p w14:paraId="1F9EBF3C" w14:textId="77777777" w:rsidR="001121B7" w:rsidRPr="0024007D" w:rsidRDefault="001121B7" w:rsidP="00084F59">
      <w:pPr>
        <w:rPr>
          <w:rFonts w:ascii="Arial" w:hAnsi="Arial" w:cs="Arial"/>
        </w:rPr>
      </w:pPr>
    </w:p>
    <w:p w14:paraId="13DDB3D4" w14:textId="39E4A6F5" w:rsidR="00FE19C4" w:rsidRPr="00AB7840" w:rsidRDefault="00FE19C4" w:rsidP="00AB7840">
      <w:pPr>
        <w:jc w:val="center"/>
        <w:rPr>
          <w:rFonts w:ascii="Arial" w:hAnsi="Arial" w:cs="Arial"/>
        </w:rPr>
      </w:pPr>
    </w:p>
    <w:p w14:paraId="09755862" w14:textId="1F87FF80" w:rsidR="0006103E" w:rsidRPr="00AB7840" w:rsidRDefault="00106BD7" w:rsidP="00AB7840">
      <w:pPr>
        <w:jc w:val="center"/>
        <w:rPr>
          <w:rFonts w:ascii="Arial" w:hAnsi="Arial" w:cs="Arial"/>
          <w:b/>
          <w:bCs/>
          <w:caps/>
        </w:rPr>
      </w:pPr>
      <w:r w:rsidRPr="00AB7840">
        <w:rPr>
          <w:rFonts w:ascii="Arial" w:hAnsi="Arial" w:cs="Arial"/>
          <w:b/>
          <w:bCs/>
          <w:caps/>
        </w:rPr>
        <w:t>Closing</w:t>
      </w:r>
    </w:p>
    <w:p w14:paraId="3D951702" w14:textId="77777777" w:rsidR="0006103E" w:rsidRPr="0024007D" w:rsidRDefault="0006103E" w:rsidP="0006103E">
      <w:pPr>
        <w:rPr>
          <w:rFonts w:ascii="Arial" w:hAnsi="Arial" w:cs="Arial"/>
        </w:rPr>
      </w:pPr>
    </w:p>
    <w:p w14:paraId="2C6BCC28" w14:textId="20B70598" w:rsidR="006544DC" w:rsidRDefault="00106BD7" w:rsidP="00C427C9">
      <w:pPr>
        <w:ind w:firstLine="720"/>
        <w:rPr>
          <w:rFonts w:ascii="Arial" w:hAnsi="Arial" w:cs="Arial"/>
        </w:rPr>
      </w:pPr>
      <w:r w:rsidRPr="0024007D">
        <w:rPr>
          <w:rFonts w:ascii="Arial" w:hAnsi="Arial" w:cs="Arial"/>
        </w:rPr>
        <w:t xml:space="preserve">In closing, </w:t>
      </w:r>
      <w:r w:rsidR="0080686B">
        <w:rPr>
          <w:rFonts w:ascii="Arial" w:hAnsi="Arial" w:cs="Arial"/>
        </w:rPr>
        <w:t>t</w:t>
      </w:r>
      <w:r w:rsidR="006544DC" w:rsidRPr="006544DC">
        <w:rPr>
          <w:rFonts w:ascii="Arial" w:hAnsi="Arial" w:cs="Arial"/>
        </w:rPr>
        <w:t>he goal of the Corporate Secretary’s office is to maintain a governance program that fosters an environment where decisions made by the Trustees are made with integrity, accountability, and transparency. My ability to do so rests upon the shoulders of ethical leaders, ones that hold themselves and the rest of us to highest standards.</w:t>
      </w:r>
    </w:p>
    <w:p w14:paraId="313A9DCE" w14:textId="77777777" w:rsidR="006544DC" w:rsidRDefault="006544DC" w:rsidP="00C427C9">
      <w:pPr>
        <w:ind w:firstLine="720"/>
        <w:rPr>
          <w:rFonts w:ascii="Arial" w:hAnsi="Arial" w:cs="Arial"/>
        </w:rPr>
      </w:pPr>
    </w:p>
    <w:p w14:paraId="7FEAC3B3" w14:textId="7651B4A3" w:rsidR="008B0E69" w:rsidRPr="0024007D" w:rsidRDefault="00553862" w:rsidP="00C427C9">
      <w:pPr>
        <w:ind w:firstLine="720"/>
        <w:rPr>
          <w:rFonts w:ascii="Arial" w:hAnsi="Arial" w:cs="Arial"/>
        </w:rPr>
      </w:pPr>
      <w:r w:rsidRPr="0024007D">
        <w:rPr>
          <w:rFonts w:ascii="Arial" w:hAnsi="Arial" w:cs="Arial"/>
        </w:rPr>
        <w:t>I thank you for allowing me the opportunity to</w:t>
      </w:r>
      <w:r w:rsidR="0024007D" w:rsidRPr="0024007D">
        <w:rPr>
          <w:rFonts w:ascii="Arial" w:hAnsi="Arial" w:cs="Arial"/>
        </w:rPr>
        <w:t xml:space="preserve"> speak to </w:t>
      </w:r>
      <w:r w:rsidR="005E6B8B" w:rsidRPr="0024007D">
        <w:rPr>
          <w:rFonts w:ascii="Arial" w:hAnsi="Arial" w:cs="Arial"/>
        </w:rPr>
        <w:t xml:space="preserve">you about NYPA governance. </w:t>
      </w:r>
      <w:r w:rsidR="00897EC0">
        <w:rPr>
          <w:rFonts w:ascii="Arial" w:hAnsi="Arial" w:cs="Arial"/>
        </w:rPr>
        <w:t>Please let me know if you have any questions.</w:t>
      </w:r>
    </w:p>
    <w:p w14:paraId="7422112D" w14:textId="77777777" w:rsidR="0006103E" w:rsidRPr="0024007D" w:rsidRDefault="0006103E" w:rsidP="0006103E">
      <w:pPr>
        <w:rPr>
          <w:rFonts w:ascii="Arial" w:hAnsi="Arial" w:cs="Arial"/>
        </w:rPr>
      </w:pPr>
    </w:p>
    <w:p w14:paraId="6175D075" w14:textId="77777777" w:rsidR="0006103E" w:rsidRPr="0024007D" w:rsidRDefault="0006103E" w:rsidP="0006103E">
      <w:pPr>
        <w:ind w:firstLine="720"/>
        <w:rPr>
          <w:rFonts w:ascii="Arial" w:hAnsi="Arial" w:cs="Arial"/>
          <w:b/>
          <w:bCs/>
        </w:rPr>
      </w:pPr>
    </w:p>
    <w:sectPr w:rsidR="0006103E" w:rsidRPr="002400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6706" w14:textId="77777777" w:rsidR="00EC2EEF" w:rsidRDefault="00EC2EEF" w:rsidP="00EC2EEF">
      <w:r>
        <w:separator/>
      </w:r>
    </w:p>
  </w:endnote>
  <w:endnote w:type="continuationSeparator" w:id="0">
    <w:p w14:paraId="6C7C95AE" w14:textId="77777777" w:rsidR="00EC2EEF" w:rsidRDefault="00EC2EEF" w:rsidP="00EC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5829"/>
      <w:docPartObj>
        <w:docPartGallery w:val="Page Numbers (Bottom of Page)"/>
        <w:docPartUnique/>
      </w:docPartObj>
    </w:sdtPr>
    <w:sdtEndPr>
      <w:rPr>
        <w:noProof/>
      </w:rPr>
    </w:sdtEndPr>
    <w:sdtContent>
      <w:p w14:paraId="68665F2D" w14:textId="713E3D8F" w:rsidR="00EC2EEF" w:rsidRDefault="00EC2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F71E4" w14:textId="77777777" w:rsidR="00EC2EEF" w:rsidRDefault="00EC2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6B10" w14:textId="77777777" w:rsidR="00EC2EEF" w:rsidRDefault="00EC2EEF" w:rsidP="00EC2EEF">
      <w:r>
        <w:separator/>
      </w:r>
    </w:p>
  </w:footnote>
  <w:footnote w:type="continuationSeparator" w:id="0">
    <w:p w14:paraId="671972E3" w14:textId="77777777" w:rsidR="00EC2EEF" w:rsidRDefault="00EC2EEF" w:rsidP="00EC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17D"/>
    <w:multiLevelType w:val="hybridMultilevel"/>
    <w:tmpl w:val="81E8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42113"/>
    <w:multiLevelType w:val="hybridMultilevel"/>
    <w:tmpl w:val="2FBE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565D"/>
    <w:multiLevelType w:val="hybridMultilevel"/>
    <w:tmpl w:val="A2B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C0304"/>
    <w:multiLevelType w:val="hybridMultilevel"/>
    <w:tmpl w:val="AD66B6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7783A44"/>
    <w:multiLevelType w:val="hybridMultilevel"/>
    <w:tmpl w:val="ED905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42506D"/>
    <w:multiLevelType w:val="hybridMultilevel"/>
    <w:tmpl w:val="C02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98"/>
    <w:rsid w:val="00007FD0"/>
    <w:rsid w:val="000147EB"/>
    <w:rsid w:val="00015889"/>
    <w:rsid w:val="00020F62"/>
    <w:rsid w:val="00021989"/>
    <w:rsid w:val="000247C5"/>
    <w:rsid w:val="00033BEC"/>
    <w:rsid w:val="0004323F"/>
    <w:rsid w:val="000443F1"/>
    <w:rsid w:val="00046C2A"/>
    <w:rsid w:val="00047704"/>
    <w:rsid w:val="00047C9D"/>
    <w:rsid w:val="00047F5F"/>
    <w:rsid w:val="00052467"/>
    <w:rsid w:val="0006103E"/>
    <w:rsid w:val="00063160"/>
    <w:rsid w:val="000670A4"/>
    <w:rsid w:val="00072075"/>
    <w:rsid w:val="000779E7"/>
    <w:rsid w:val="0008003E"/>
    <w:rsid w:val="0008113B"/>
    <w:rsid w:val="00082BC2"/>
    <w:rsid w:val="000835D5"/>
    <w:rsid w:val="0008398C"/>
    <w:rsid w:val="00084F59"/>
    <w:rsid w:val="00096E5A"/>
    <w:rsid w:val="000A5068"/>
    <w:rsid w:val="000A5E34"/>
    <w:rsid w:val="000B05F5"/>
    <w:rsid w:val="000B5EBB"/>
    <w:rsid w:val="000C3DC1"/>
    <w:rsid w:val="000E24BD"/>
    <w:rsid w:val="000F31C5"/>
    <w:rsid w:val="000F6E15"/>
    <w:rsid w:val="0010013C"/>
    <w:rsid w:val="00106BD7"/>
    <w:rsid w:val="001121B7"/>
    <w:rsid w:val="0011501B"/>
    <w:rsid w:val="00123161"/>
    <w:rsid w:val="00125CF8"/>
    <w:rsid w:val="00131888"/>
    <w:rsid w:val="00134769"/>
    <w:rsid w:val="001532DA"/>
    <w:rsid w:val="00162E8E"/>
    <w:rsid w:val="00167365"/>
    <w:rsid w:val="00170E36"/>
    <w:rsid w:val="0017385F"/>
    <w:rsid w:val="00173C31"/>
    <w:rsid w:val="00175E45"/>
    <w:rsid w:val="001857CF"/>
    <w:rsid w:val="00190A37"/>
    <w:rsid w:val="00190F0D"/>
    <w:rsid w:val="00195A9D"/>
    <w:rsid w:val="001A4EFE"/>
    <w:rsid w:val="001A5D69"/>
    <w:rsid w:val="001A7372"/>
    <w:rsid w:val="001C0CCE"/>
    <w:rsid w:val="001C5E91"/>
    <w:rsid w:val="001D0952"/>
    <w:rsid w:val="001E5B15"/>
    <w:rsid w:val="002339FE"/>
    <w:rsid w:val="0024007D"/>
    <w:rsid w:val="00244386"/>
    <w:rsid w:val="00246958"/>
    <w:rsid w:val="002770AF"/>
    <w:rsid w:val="00295CCD"/>
    <w:rsid w:val="002B7E6E"/>
    <w:rsid w:val="002C3F57"/>
    <w:rsid w:val="002C62C1"/>
    <w:rsid w:val="002E6257"/>
    <w:rsid w:val="002F2D11"/>
    <w:rsid w:val="00303D02"/>
    <w:rsid w:val="00307B85"/>
    <w:rsid w:val="00310458"/>
    <w:rsid w:val="003129BD"/>
    <w:rsid w:val="00316D2E"/>
    <w:rsid w:val="003376A5"/>
    <w:rsid w:val="0034034D"/>
    <w:rsid w:val="0034617C"/>
    <w:rsid w:val="00356532"/>
    <w:rsid w:val="00365E55"/>
    <w:rsid w:val="003A0C41"/>
    <w:rsid w:val="003F01FB"/>
    <w:rsid w:val="003F1351"/>
    <w:rsid w:val="00402F8F"/>
    <w:rsid w:val="00405149"/>
    <w:rsid w:val="0040746C"/>
    <w:rsid w:val="00412128"/>
    <w:rsid w:val="00412B95"/>
    <w:rsid w:val="00412DEB"/>
    <w:rsid w:val="00416B38"/>
    <w:rsid w:val="00423D85"/>
    <w:rsid w:val="00424454"/>
    <w:rsid w:val="00431B24"/>
    <w:rsid w:val="0045330A"/>
    <w:rsid w:val="00453B92"/>
    <w:rsid w:val="0046210F"/>
    <w:rsid w:val="00465E24"/>
    <w:rsid w:val="004A3507"/>
    <w:rsid w:val="004A4E2E"/>
    <w:rsid w:val="004A6803"/>
    <w:rsid w:val="004B5254"/>
    <w:rsid w:val="004C2812"/>
    <w:rsid w:val="004C3119"/>
    <w:rsid w:val="004C3B3A"/>
    <w:rsid w:val="00500A35"/>
    <w:rsid w:val="005052C6"/>
    <w:rsid w:val="00511EF3"/>
    <w:rsid w:val="00515FDA"/>
    <w:rsid w:val="005520FD"/>
    <w:rsid w:val="00553862"/>
    <w:rsid w:val="005626E8"/>
    <w:rsid w:val="005766AE"/>
    <w:rsid w:val="00593E78"/>
    <w:rsid w:val="005C1CFE"/>
    <w:rsid w:val="005C3FC1"/>
    <w:rsid w:val="005D50EF"/>
    <w:rsid w:val="005E6B8B"/>
    <w:rsid w:val="005E77E3"/>
    <w:rsid w:val="005F052E"/>
    <w:rsid w:val="005F2021"/>
    <w:rsid w:val="005F4702"/>
    <w:rsid w:val="005F4749"/>
    <w:rsid w:val="0060402D"/>
    <w:rsid w:val="006117DB"/>
    <w:rsid w:val="006124F2"/>
    <w:rsid w:val="00623E09"/>
    <w:rsid w:val="00634FE5"/>
    <w:rsid w:val="00640A44"/>
    <w:rsid w:val="0064780F"/>
    <w:rsid w:val="006544DC"/>
    <w:rsid w:val="006611DE"/>
    <w:rsid w:val="00662907"/>
    <w:rsid w:val="00664195"/>
    <w:rsid w:val="0066728A"/>
    <w:rsid w:val="00694D8A"/>
    <w:rsid w:val="0069592B"/>
    <w:rsid w:val="006B1E31"/>
    <w:rsid w:val="006B2088"/>
    <w:rsid w:val="006B5854"/>
    <w:rsid w:val="006D33CE"/>
    <w:rsid w:val="006D3F0A"/>
    <w:rsid w:val="006D4042"/>
    <w:rsid w:val="006E512A"/>
    <w:rsid w:val="006E55FB"/>
    <w:rsid w:val="006E5DC7"/>
    <w:rsid w:val="006F73A6"/>
    <w:rsid w:val="007132DB"/>
    <w:rsid w:val="0072283B"/>
    <w:rsid w:val="007325A5"/>
    <w:rsid w:val="007358D3"/>
    <w:rsid w:val="00742FC6"/>
    <w:rsid w:val="007445F3"/>
    <w:rsid w:val="007627E7"/>
    <w:rsid w:val="007816EB"/>
    <w:rsid w:val="007A10AE"/>
    <w:rsid w:val="007A2C22"/>
    <w:rsid w:val="007B223B"/>
    <w:rsid w:val="007B49C1"/>
    <w:rsid w:val="007C6940"/>
    <w:rsid w:val="007E2DB8"/>
    <w:rsid w:val="007F0151"/>
    <w:rsid w:val="0080686B"/>
    <w:rsid w:val="008072FA"/>
    <w:rsid w:val="008073D9"/>
    <w:rsid w:val="00812F5B"/>
    <w:rsid w:val="00814603"/>
    <w:rsid w:val="00814A5A"/>
    <w:rsid w:val="00826E71"/>
    <w:rsid w:val="008334CE"/>
    <w:rsid w:val="00835904"/>
    <w:rsid w:val="00845398"/>
    <w:rsid w:val="00846BA3"/>
    <w:rsid w:val="00852766"/>
    <w:rsid w:val="00852C68"/>
    <w:rsid w:val="00854478"/>
    <w:rsid w:val="00865E62"/>
    <w:rsid w:val="00895B2F"/>
    <w:rsid w:val="00897EC0"/>
    <w:rsid w:val="008A7D63"/>
    <w:rsid w:val="008B0E69"/>
    <w:rsid w:val="008B7E08"/>
    <w:rsid w:val="008C316D"/>
    <w:rsid w:val="008C6E2F"/>
    <w:rsid w:val="008D723A"/>
    <w:rsid w:val="008E249C"/>
    <w:rsid w:val="008E2941"/>
    <w:rsid w:val="008E3593"/>
    <w:rsid w:val="008E4F2D"/>
    <w:rsid w:val="008E76BE"/>
    <w:rsid w:val="008F4EDF"/>
    <w:rsid w:val="008F5E74"/>
    <w:rsid w:val="009020B3"/>
    <w:rsid w:val="009123AE"/>
    <w:rsid w:val="00915AB4"/>
    <w:rsid w:val="00916FD5"/>
    <w:rsid w:val="00921701"/>
    <w:rsid w:val="00922B8B"/>
    <w:rsid w:val="00924DAB"/>
    <w:rsid w:val="009276C4"/>
    <w:rsid w:val="00943423"/>
    <w:rsid w:val="00961396"/>
    <w:rsid w:val="00974331"/>
    <w:rsid w:val="00991C1A"/>
    <w:rsid w:val="009977E8"/>
    <w:rsid w:val="009A07E3"/>
    <w:rsid w:val="009A697E"/>
    <w:rsid w:val="009B05AA"/>
    <w:rsid w:val="009B19E5"/>
    <w:rsid w:val="009B1E73"/>
    <w:rsid w:val="009B29BB"/>
    <w:rsid w:val="009C24FD"/>
    <w:rsid w:val="009C4699"/>
    <w:rsid w:val="009C6A63"/>
    <w:rsid w:val="009D17D6"/>
    <w:rsid w:val="00A02087"/>
    <w:rsid w:val="00A10BF6"/>
    <w:rsid w:val="00A12321"/>
    <w:rsid w:val="00A2009D"/>
    <w:rsid w:val="00A26C05"/>
    <w:rsid w:val="00A4019D"/>
    <w:rsid w:val="00A42FD6"/>
    <w:rsid w:val="00A471B6"/>
    <w:rsid w:val="00A50863"/>
    <w:rsid w:val="00A60108"/>
    <w:rsid w:val="00A71826"/>
    <w:rsid w:val="00A73DD8"/>
    <w:rsid w:val="00A84AC9"/>
    <w:rsid w:val="00AA1917"/>
    <w:rsid w:val="00AB12D4"/>
    <w:rsid w:val="00AB4244"/>
    <w:rsid w:val="00AB5123"/>
    <w:rsid w:val="00AB6131"/>
    <w:rsid w:val="00AB76AA"/>
    <w:rsid w:val="00AB7840"/>
    <w:rsid w:val="00AC57AE"/>
    <w:rsid w:val="00AC74DA"/>
    <w:rsid w:val="00AD2FC8"/>
    <w:rsid w:val="00AD5283"/>
    <w:rsid w:val="00AE24D9"/>
    <w:rsid w:val="00AF4C01"/>
    <w:rsid w:val="00AF4D94"/>
    <w:rsid w:val="00AF597E"/>
    <w:rsid w:val="00B0045B"/>
    <w:rsid w:val="00B065DD"/>
    <w:rsid w:val="00B10ABF"/>
    <w:rsid w:val="00B12AEE"/>
    <w:rsid w:val="00B1444C"/>
    <w:rsid w:val="00B17483"/>
    <w:rsid w:val="00B2398C"/>
    <w:rsid w:val="00B30EB8"/>
    <w:rsid w:val="00B37279"/>
    <w:rsid w:val="00B375AD"/>
    <w:rsid w:val="00B5450F"/>
    <w:rsid w:val="00B809E1"/>
    <w:rsid w:val="00B84938"/>
    <w:rsid w:val="00B87931"/>
    <w:rsid w:val="00B920EA"/>
    <w:rsid w:val="00B930BF"/>
    <w:rsid w:val="00BA3C68"/>
    <w:rsid w:val="00BA7C29"/>
    <w:rsid w:val="00BB4C51"/>
    <w:rsid w:val="00BB7348"/>
    <w:rsid w:val="00BC3720"/>
    <w:rsid w:val="00BC5CD4"/>
    <w:rsid w:val="00BD26EE"/>
    <w:rsid w:val="00BD2BEA"/>
    <w:rsid w:val="00BE5584"/>
    <w:rsid w:val="00C0324C"/>
    <w:rsid w:val="00C10DFE"/>
    <w:rsid w:val="00C20447"/>
    <w:rsid w:val="00C35BB7"/>
    <w:rsid w:val="00C427C9"/>
    <w:rsid w:val="00C50792"/>
    <w:rsid w:val="00C54DCF"/>
    <w:rsid w:val="00C57880"/>
    <w:rsid w:val="00C908DA"/>
    <w:rsid w:val="00CA2473"/>
    <w:rsid w:val="00CA6FB2"/>
    <w:rsid w:val="00CD4DEE"/>
    <w:rsid w:val="00D16F53"/>
    <w:rsid w:val="00D66E8C"/>
    <w:rsid w:val="00D74F45"/>
    <w:rsid w:val="00DA1F4E"/>
    <w:rsid w:val="00DB1024"/>
    <w:rsid w:val="00DB7FE6"/>
    <w:rsid w:val="00DC01E3"/>
    <w:rsid w:val="00DE0341"/>
    <w:rsid w:val="00DF5698"/>
    <w:rsid w:val="00DF6440"/>
    <w:rsid w:val="00E00190"/>
    <w:rsid w:val="00E019AD"/>
    <w:rsid w:val="00E01DD7"/>
    <w:rsid w:val="00E03C58"/>
    <w:rsid w:val="00E05BFC"/>
    <w:rsid w:val="00E0736E"/>
    <w:rsid w:val="00E30AEF"/>
    <w:rsid w:val="00E32C8A"/>
    <w:rsid w:val="00E43F7D"/>
    <w:rsid w:val="00E83B79"/>
    <w:rsid w:val="00E90F32"/>
    <w:rsid w:val="00E950DA"/>
    <w:rsid w:val="00E95C1C"/>
    <w:rsid w:val="00EB7111"/>
    <w:rsid w:val="00EB7B7D"/>
    <w:rsid w:val="00EC2EEF"/>
    <w:rsid w:val="00EC33A8"/>
    <w:rsid w:val="00ED0944"/>
    <w:rsid w:val="00ED5458"/>
    <w:rsid w:val="00EE42AE"/>
    <w:rsid w:val="00EE470D"/>
    <w:rsid w:val="00EE7E30"/>
    <w:rsid w:val="00F03D87"/>
    <w:rsid w:val="00F206E1"/>
    <w:rsid w:val="00F37DBE"/>
    <w:rsid w:val="00F54575"/>
    <w:rsid w:val="00F568E9"/>
    <w:rsid w:val="00F65B05"/>
    <w:rsid w:val="00F748B2"/>
    <w:rsid w:val="00F750AD"/>
    <w:rsid w:val="00F75185"/>
    <w:rsid w:val="00F85658"/>
    <w:rsid w:val="00F93392"/>
    <w:rsid w:val="00F9446F"/>
    <w:rsid w:val="00FA3070"/>
    <w:rsid w:val="00FC4C8D"/>
    <w:rsid w:val="00FC5501"/>
    <w:rsid w:val="00FC5D14"/>
    <w:rsid w:val="00FE1717"/>
    <w:rsid w:val="00FE19C4"/>
    <w:rsid w:val="00FE2529"/>
    <w:rsid w:val="00FE6E7A"/>
    <w:rsid w:val="00FE7987"/>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F54A"/>
  <w15:chartTrackingRefBased/>
  <w15:docId w15:val="{E789F4AD-F58E-4507-9229-2042C48D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698"/>
    <w:rPr>
      <w:color w:val="0000FF"/>
      <w:u w:val="single"/>
    </w:rPr>
  </w:style>
  <w:style w:type="paragraph" w:styleId="ListParagraph">
    <w:name w:val="List Paragraph"/>
    <w:basedOn w:val="Normal"/>
    <w:uiPriority w:val="34"/>
    <w:qFormat/>
    <w:rsid w:val="00B84938"/>
    <w:pPr>
      <w:ind w:left="720"/>
      <w:contextualSpacing/>
    </w:pPr>
  </w:style>
  <w:style w:type="paragraph" w:styleId="Revision">
    <w:name w:val="Revision"/>
    <w:hidden/>
    <w:uiPriority w:val="99"/>
    <w:semiHidden/>
    <w:rsid w:val="00BA3C68"/>
  </w:style>
  <w:style w:type="paragraph" w:styleId="Header">
    <w:name w:val="header"/>
    <w:basedOn w:val="Normal"/>
    <w:link w:val="HeaderChar"/>
    <w:uiPriority w:val="99"/>
    <w:unhideWhenUsed/>
    <w:rsid w:val="00EC2EEF"/>
    <w:pPr>
      <w:tabs>
        <w:tab w:val="center" w:pos="4680"/>
        <w:tab w:val="right" w:pos="9360"/>
      </w:tabs>
    </w:pPr>
  </w:style>
  <w:style w:type="character" w:customStyle="1" w:styleId="HeaderChar">
    <w:name w:val="Header Char"/>
    <w:basedOn w:val="DefaultParagraphFont"/>
    <w:link w:val="Header"/>
    <w:uiPriority w:val="99"/>
    <w:rsid w:val="00EC2EEF"/>
  </w:style>
  <w:style w:type="paragraph" w:styleId="Footer">
    <w:name w:val="footer"/>
    <w:basedOn w:val="Normal"/>
    <w:link w:val="FooterChar"/>
    <w:uiPriority w:val="99"/>
    <w:unhideWhenUsed/>
    <w:rsid w:val="00EC2EEF"/>
    <w:pPr>
      <w:tabs>
        <w:tab w:val="center" w:pos="4680"/>
        <w:tab w:val="right" w:pos="9360"/>
      </w:tabs>
    </w:pPr>
  </w:style>
  <w:style w:type="character" w:customStyle="1" w:styleId="FooterChar">
    <w:name w:val="Footer Char"/>
    <w:basedOn w:val="DefaultParagraphFont"/>
    <w:link w:val="Footer"/>
    <w:uiPriority w:val="99"/>
    <w:rsid w:val="00EC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24D9-9699-4E9C-AA34-D8331479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Delince, Karen</dc:creator>
  <cp:keywords/>
  <dc:description/>
  <cp:lastModifiedBy>Laura Mallay</cp:lastModifiedBy>
  <cp:revision>2</cp:revision>
  <dcterms:created xsi:type="dcterms:W3CDTF">2023-09-08T19:20:00Z</dcterms:created>
  <dcterms:modified xsi:type="dcterms:W3CDTF">2023-09-08T19:20:00Z</dcterms:modified>
</cp:coreProperties>
</file>