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4"/>
          <w:szCs w:val="24"/>
        </w:rPr>
      </w:pPr>
      <w:r>
        <w:rPr>
          <w:sz w:val="24"/>
          <w:szCs w:val="24"/>
          <w:rtl w:val="0"/>
          <w:lang w:val="en-US"/>
        </w:rPr>
        <w:t>I have lived on a cul-de-sac in Nesconset for 52 years.  I am the next to last person on a power line that serves about fifteen homes.  In past years, whenever there were major problems like Super Storm Sandy, we were among the last to have our power restored.</w:t>
      </w:r>
    </w:p>
    <w:p>
      <w:pPr>
        <w:pStyle w:val="Body"/>
        <w:rPr>
          <w:sz w:val="24"/>
          <w:szCs w:val="24"/>
        </w:rPr>
      </w:pPr>
    </w:p>
    <w:p>
      <w:pPr>
        <w:pStyle w:val="Body"/>
        <w:rPr>
          <w:sz w:val="24"/>
          <w:szCs w:val="24"/>
        </w:rPr>
      </w:pPr>
      <w:r>
        <w:rPr>
          <w:sz w:val="24"/>
          <w:szCs w:val="24"/>
          <w:rtl w:val="0"/>
          <w:lang w:val="en-US"/>
        </w:rPr>
        <w:t>PSGLI has been the most dependable entity we have had.  Those who complain didn</w:t>
      </w:r>
      <w:r>
        <w:rPr>
          <w:sz w:val="24"/>
          <w:szCs w:val="24"/>
          <w:rtl w:val="1"/>
        </w:rPr>
        <w:t>’</w:t>
      </w:r>
      <w:r>
        <w:rPr>
          <w:sz w:val="24"/>
          <w:szCs w:val="24"/>
          <w:rtl w:val="0"/>
          <w:lang w:val="en-US"/>
        </w:rPr>
        <w:t>t experience or don</w:t>
      </w:r>
      <w:r>
        <w:rPr>
          <w:sz w:val="24"/>
          <w:szCs w:val="24"/>
          <w:rtl w:val="1"/>
        </w:rPr>
        <w:t>’</w:t>
      </w:r>
      <w:r>
        <w:rPr>
          <w:sz w:val="24"/>
          <w:szCs w:val="24"/>
          <w:rtl w:val="0"/>
          <w:lang w:val="en-US"/>
        </w:rPr>
        <w:t>t remember the many fiascos of the past and are unaware that we are still paying for some of their mistakes nor do they remember the high prices we were complaining about back then</w:t>
      </w:r>
      <w:r>
        <w:rPr>
          <w:sz w:val="24"/>
          <w:szCs w:val="24"/>
          <w:rtl w:val="0"/>
          <w:lang w:val="en-US"/>
        </w:rPr>
        <w:t>.  Since PSEGLI has taken over, PSEGLI has been very responsive (and, indeed, proactive with line trimming).  I am distressed to learn that their stewardship is about to cease.</w:t>
      </w:r>
    </w:p>
    <w:p>
      <w:pPr>
        <w:pStyle w:val="Body"/>
        <w:rPr>
          <w:sz w:val="24"/>
          <w:szCs w:val="24"/>
        </w:rPr>
      </w:pPr>
      <w:r>
        <w:rPr>
          <w:sz w:val="24"/>
          <w:szCs w:val="24"/>
          <w:rtl w:val="0"/>
          <w:lang w:val="en-US"/>
        </w:rPr>
        <w:t xml:space="preserve"> </w:t>
      </w:r>
    </w:p>
    <w:p>
      <w:pPr>
        <w:pStyle w:val="Body"/>
      </w:pPr>
      <w:r>
        <w:rPr>
          <w:sz w:val="24"/>
          <w:szCs w:val="24"/>
          <w:rtl w:val="0"/>
          <w:lang w:val="en-US"/>
        </w:rPr>
        <w:t>Unfortunately, from the tenor of the report in today</w:t>
      </w:r>
      <w:r>
        <w:rPr>
          <w:sz w:val="24"/>
          <w:szCs w:val="24"/>
          <w:rtl w:val="0"/>
          <w:lang w:val="en-US"/>
        </w:rPr>
        <w:t>’</w:t>
      </w:r>
      <w:r>
        <w:rPr>
          <w:sz w:val="24"/>
          <w:szCs w:val="24"/>
          <w:rtl w:val="0"/>
          <w:lang w:val="en-US"/>
        </w:rPr>
        <w:t>s Newsday,I believe that the decision to replace them has already been made in the minds of many on the commission.  I hope that is not the case.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